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3CD4" w14:textId="6689658C" w:rsidR="00054866" w:rsidRPr="00885F8D" w:rsidRDefault="00054866" w:rsidP="00054866">
      <w:pPr>
        <w:pStyle w:val="Heading1"/>
        <w:jc w:val="center"/>
        <w:rPr>
          <w:rFonts w:cs="Calibri"/>
          <w:sz w:val="22"/>
          <w:szCs w:val="22"/>
        </w:rPr>
      </w:pPr>
      <w:bookmarkStart w:id="0" w:name="_Hlk160469448"/>
      <w:r w:rsidRPr="00885F8D">
        <w:rPr>
          <w:rFonts w:cs="Calibri"/>
          <w:sz w:val="22"/>
          <w:szCs w:val="22"/>
        </w:rPr>
        <w:t xml:space="preserve">                                                       Vacancy</w:t>
      </w:r>
      <w:r w:rsidRPr="00885F8D">
        <w:rPr>
          <w:rFonts w:cs="Calibri"/>
          <w:b w:val="0"/>
          <w:bCs w:val="0"/>
          <w:sz w:val="22"/>
          <w:szCs w:val="22"/>
        </w:rPr>
        <w:t xml:space="preserve">: </w:t>
      </w:r>
    </w:p>
    <w:p w14:paraId="6387CD3B" w14:textId="1B9FE376" w:rsidR="00054866" w:rsidRPr="00885F8D" w:rsidRDefault="00054866" w:rsidP="003012FD">
      <w:pPr>
        <w:pStyle w:val="Heading1"/>
        <w:jc w:val="center"/>
        <w:rPr>
          <w:rFonts w:cs="Calibri"/>
          <w:sz w:val="22"/>
          <w:szCs w:val="22"/>
        </w:rPr>
      </w:pPr>
      <w:r w:rsidRPr="00885F8D">
        <w:rPr>
          <w:rFonts w:cs="Calibri"/>
          <w:sz w:val="22"/>
          <w:szCs w:val="22"/>
        </w:rPr>
        <w:t xml:space="preserve">                                       </w:t>
      </w:r>
      <w:r w:rsidR="00C573E7" w:rsidRPr="00885F8D">
        <w:rPr>
          <w:rFonts w:cs="Calibri"/>
          <w:sz w:val="22"/>
          <w:szCs w:val="22"/>
        </w:rPr>
        <w:t xml:space="preserve">   </w:t>
      </w:r>
      <w:r w:rsidRPr="00885F8D">
        <w:rPr>
          <w:rFonts w:cs="Calibri"/>
          <w:sz w:val="22"/>
          <w:szCs w:val="22"/>
        </w:rPr>
        <w:t xml:space="preserve">     Diaspora Exp</w:t>
      </w:r>
      <w:r w:rsidR="004932E9" w:rsidRPr="00885F8D">
        <w:rPr>
          <w:rFonts w:cs="Calibri"/>
          <w:sz w:val="22"/>
          <w:szCs w:val="22"/>
        </w:rPr>
        <w:t>e</w:t>
      </w:r>
      <w:r w:rsidR="00C573E7" w:rsidRPr="00885F8D">
        <w:rPr>
          <w:rFonts w:cs="Calibri"/>
          <w:sz w:val="22"/>
          <w:szCs w:val="22"/>
        </w:rPr>
        <w:t>rt</w:t>
      </w:r>
      <w:r w:rsidR="004932E9" w:rsidRPr="00885F8D">
        <w:rPr>
          <w:rFonts w:cs="Calibri"/>
          <w:sz w:val="22"/>
          <w:szCs w:val="22"/>
        </w:rPr>
        <w:t xml:space="preserve"> </w:t>
      </w:r>
    </w:p>
    <w:bookmarkEnd w:id="0"/>
    <w:p w14:paraId="57CEED03" w14:textId="77777777" w:rsidR="003012FD" w:rsidRPr="00885F8D" w:rsidRDefault="003012FD" w:rsidP="003012FD"/>
    <w:tbl>
      <w:tblPr>
        <w:tblStyle w:val="TableGrid"/>
        <w:tblW w:w="9999" w:type="dxa"/>
        <w:tblInd w:w="-104" w:type="dxa"/>
        <w:tblCellMar>
          <w:top w:w="49" w:type="dxa"/>
          <w:left w:w="104" w:type="dxa"/>
          <w:right w:w="115" w:type="dxa"/>
        </w:tblCellMar>
        <w:tblLook w:val="04A0" w:firstRow="1" w:lastRow="0" w:firstColumn="1" w:lastColumn="0" w:noHBand="0" w:noVBand="1"/>
      </w:tblPr>
      <w:tblGrid>
        <w:gridCol w:w="9999"/>
      </w:tblGrid>
      <w:tr w:rsidR="00054866" w:rsidRPr="00885F8D" w14:paraId="07F211AE" w14:textId="77777777" w:rsidTr="004E6AF1">
        <w:trPr>
          <w:trHeight w:val="320"/>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BD93C7A" w14:textId="77777777" w:rsidR="00054866" w:rsidRPr="00885F8D" w:rsidRDefault="00054866" w:rsidP="004E6AF1">
            <w:pPr>
              <w:rPr>
                <w:b/>
                <w:bCs/>
                <w:sz w:val="24"/>
                <w:szCs w:val="24"/>
              </w:rPr>
            </w:pPr>
            <w:r w:rsidRPr="00885F8D">
              <w:rPr>
                <w:b/>
                <w:bCs/>
              </w:rPr>
              <w:t xml:space="preserve">I. General Information  </w:t>
            </w:r>
          </w:p>
        </w:tc>
      </w:tr>
      <w:tr w:rsidR="00054866" w:rsidRPr="00885F8D" w14:paraId="59491204" w14:textId="77777777" w:rsidTr="004E6AF1">
        <w:trPr>
          <w:trHeight w:val="2583"/>
        </w:trPr>
        <w:tc>
          <w:tcPr>
            <w:tcW w:w="9999" w:type="dxa"/>
            <w:tcBorders>
              <w:top w:val="single" w:sz="4" w:space="0" w:color="000000"/>
              <w:left w:val="single" w:sz="4" w:space="0" w:color="000000"/>
              <w:bottom w:val="single" w:sz="4" w:space="0" w:color="000000"/>
              <w:right w:val="single" w:sz="4" w:space="0" w:color="000000"/>
            </w:tcBorders>
          </w:tcPr>
          <w:p w14:paraId="6C9CEF57" w14:textId="77777777" w:rsidR="00054866" w:rsidRPr="00AD140C" w:rsidRDefault="00054866" w:rsidP="004E6AF1">
            <w:r w:rsidRPr="00AD140C">
              <w:t xml:space="preserve">    </w:t>
            </w:r>
          </w:p>
          <w:tbl>
            <w:tblPr>
              <w:tblStyle w:val="TableGrid"/>
              <w:tblW w:w="9320" w:type="dxa"/>
              <w:tblInd w:w="5" w:type="dxa"/>
              <w:tblCellMar>
                <w:top w:w="48" w:type="dxa"/>
                <w:left w:w="106" w:type="dxa"/>
                <w:right w:w="115" w:type="dxa"/>
              </w:tblCellMar>
              <w:tblLook w:val="04A0" w:firstRow="1" w:lastRow="0" w:firstColumn="1" w:lastColumn="0" w:noHBand="0" w:noVBand="1"/>
            </w:tblPr>
            <w:tblGrid>
              <w:gridCol w:w="4134"/>
              <w:gridCol w:w="5186"/>
            </w:tblGrid>
            <w:tr w:rsidR="00054866" w:rsidRPr="00AD140C" w14:paraId="6E655246"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5B96C01C" w14:textId="77777777" w:rsidR="00054866" w:rsidRPr="00AD140C" w:rsidRDefault="00054866" w:rsidP="004E6AF1">
                  <w:pPr>
                    <w:rPr>
                      <w:b/>
                      <w:bCs/>
                    </w:rPr>
                  </w:pPr>
                  <w:r w:rsidRPr="00AD140C">
                    <w:rPr>
                      <w:b/>
                      <w:bCs/>
                    </w:rPr>
                    <w:t>Position</w:t>
                  </w:r>
                </w:p>
              </w:tc>
              <w:tc>
                <w:tcPr>
                  <w:tcW w:w="5186" w:type="dxa"/>
                  <w:tcBorders>
                    <w:top w:val="single" w:sz="4" w:space="0" w:color="000000"/>
                    <w:left w:val="single" w:sz="4" w:space="0" w:color="000000"/>
                    <w:bottom w:val="single" w:sz="4" w:space="0" w:color="000000"/>
                    <w:right w:val="single" w:sz="4" w:space="0" w:color="000000"/>
                  </w:tcBorders>
                </w:tcPr>
                <w:p w14:paraId="4154D467" w14:textId="506F8FF6" w:rsidR="00054866" w:rsidRPr="00AD140C" w:rsidRDefault="00255D43" w:rsidP="004E6AF1">
                  <w:r w:rsidRPr="00AD140C">
                    <w:t>Coordinator &amp;</w:t>
                  </w:r>
                  <w:r w:rsidR="00970C4B" w:rsidRPr="00AD140C">
                    <w:t xml:space="preserve"> </w:t>
                  </w:r>
                  <w:r w:rsidR="00980C57" w:rsidRPr="00AD140C">
                    <w:t>Lecturer in Social Science</w:t>
                  </w:r>
                  <w:r w:rsidR="0052700E" w:rsidRPr="00AD140C">
                    <w:t xml:space="preserve"> </w:t>
                  </w:r>
                </w:p>
              </w:tc>
            </w:tr>
            <w:tr w:rsidR="00054866" w:rsidRPr="00AD140C" w14:paraId="44E52B58"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401245FC" w14:textId="77777777" w:rsidR="00054866" w:rsidRPr="00AD140C" w:rsidRDefault="00054866" w:rsidP="004E6AF1">
                  <w:pPr>
                    <w:rPr>
                      <w:b/>
                      <w:bCs/>
                    </w:rPr>
                  </w:pPr>
                  <w:r w:rsidRPr="00AD140C">
                    <w:rPr>
                      <w:b/>
                      <w:bCs/>
                    </w:rPr>
                    <w:t>Position type</w:t>
                  </w:r>
                </w:p>
              </w:tc>
              <w:tc>
                <w:tcPr>
                  <w:tcW w:w="5186" w:type="dxa"/>
                  <w:tcBorders>
                    <w:top w:val="single" w:sz="4" w:space="0" w:color="000000"/>
                    <w:left w:val="single" w:sz="4" w:space="0" w:color="000000"/>
                    <w:bottom w:val="single" w:sz="4" w:space="0" w:color="000000"/>
                    <w:right w:val="single" w:sz="4" w:space="0" w:color="000000"/>
                  </w:tcBorders>
                </w:tcPr>
                <w:p w14:paraId="1813A672" w14:textId="615F977F" w:rsidR="00054866" w:rsidRPr="00AD140C" w:rsidRDefault="00885F8D" w:rsidP="004E6AF1">
                  <w:r w:rsidRPr="00AD140C">
                    <w:t>Diaspora Expert</w:t>
                  </w:r>
                </w:p>
              </w:tc>
            </w:tr>
            <w:tr w:rsidR="00054866" w:rsidRPr="00AD140C" w14:paraId="3AD65569"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26BCB732" w14:textId="77777777" w:rsidR="00054866" w:rsidRPr="00AD140C" w:rsidRDefault="00054866" w:rsidP="004E6AF1">
                  <w:pPr>
                    <w:rPr>
                      <w:b/>
                      <w:bCs/>
                    </w:rPr>
                  </w:pPr>
                  <w:r w:rsidRPr="00AD140C">
                    <w:rPr>
                      <w:b/>
                      <w:bCs/>
                    </w:rPr>
                    <w:t>Date of Issue</w:t>
                  </w:r>
                </w:p>
              </w:tc>
              <w:tc>
                <w:tcPr>
                  <w:tcW w:w="5186" w:type="dxa"/>
                  <w:tcBorders>
                    <w:top w:val="single" w:sz="4" w:space="0" w:color="000000"/>
                    <w:left w:val="single" w:sz="4" w:space="0" w:color="000000"/>
                    <w:bottom w:val="single" w:sz="4" w:space="0" w:color="000000"/>
                    <w:right w:val="single" w:sz="4" w:space="0" w:color="000000"/>
                  </w:tcBorders>
                </w:tcPr>
                <w:p w14:paraId="30CCC60B" w14:textId="6489C864" w:rsidR="00054866" w:rsidRPr="00AD140C" w:rsidRDefault="00885F8D" w:rsidP="004E6AF1">
                  <w:r w:rsidRPr="00AD140C">
                    <w:t>5</w:t>
                  </w:r>
                  <w:r w:rsidR="00637ABA" w:rsidRPr="00AD140C">
                    <w:t xml:space="preserve"> March</w:t>
                  </w:r>
                  <w:r w:rsidR="00165B5E" w:rsidRPr="00AD140C">
                    <w:t xml:space="preserve"> 202</w:t>
                  </w:r>
                  <w:r w:rsidR="00343F24" w:rsidRPr="00AD140C">
                    <w:t>4</w:t>
                  </w:r>
                </w:p>
              </w:tc>
            </w:tr>
            <w:tr w:rsidR="00054866" w:rsidRPr="00AD140C" w14:paraId="5E606EAD" w14:textId="77777777" w:rsidTr="004E6AF1">
              <w:trPr>
                <w:trHeight w:val="311"/>
              </w:trPr>
              <w:tc>
                <w:tcPr>
                  <w:tcW w:w="4134" w:type="dxa"/>
                  <w:tcBorders>
                    <w:top w:val="single" w:sz="4" w:space="0" w:color="000000"/>
                    <w:left w:val="single" w:sz="4" w:space="0" w:color="000000"/>
                    <w:bottom w:val="single" w:sz="4" w:space="0" w:color="000000"/>
                    <w:right w:val="single" w:sz="4" w:space="0" w:color="000000"/>
                  </w:tcBorders>
                </w:tcPr>
                <w:p w14:paraId="4B976693" w14:textId="77777777" w:rsidR="00054866" w:rsidRPr="00AD140C" w:rsidRDefault="00054866" w:rsidP="004E6AF1">
                  <w:pPr>
                    <w:rPr>
                      <w:b/>
                      <w:bCs/>
                    </w:rPr>
                  </w:pPr>
                  <w:r w:rsidRPr="00AD140C">
                    <w:rPr>
                      <w:b/>
                      <w:bCs/>
                    </w:rPr>
                    <w:t>Duty Station</w:t>
                  </w:r>
                </w:p>
              </w:tc>
              <w:tc>
                <w:tcPr>
                  <w:tcW w:w="5186" w:type="dxa"/>
                  <w:tcBorders>
                    <w:top w:val="single" w:sz="4" w:space="0" w:color="000000"/>
                    <w:left w:val="single" w:sz="4" w:space="0" w:color="000000"/>
                    <w:bottom w:val="single" w:sz="4" w:space="0" w:color="000000"/>
                    <w:right w:val="single" w:sz="4" w:space="0" w:color="000000"/>
                  </w:tcBorders>
                </w:tcPr>
                <w:p w14:paraId="0A46EF8B" w14:textId="200FF157" w:rsidR="00054866" w:rsidRPr="00AD140C" w:rsidRDefault="00311238" w:rsidP="004E6AF1">
                  <w:r w:rsidRPr="00AD140C">
                    <w:t>Somali National University</w:t>
                  </w:r>
                </w:p>
              </w:tc>
            </w:tr>
            <w:tr w:rsidR="00054866" w:rsidRPr="00AD140C" w14:paraId="7FC2EFCA"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3482D21E" w14:textId="77777777" w:rsidR="00054866" w:rsidRPr="00AD140C" w:rsidRDefault="00054866" w:rsidP="004E6AF1">
                  <w:pPr>
                    <w:rPr>
                      <w:b/>
                      <w:bCs/>
                    </w:rPr>
                  </w:pPr>
                  <w:r w:rsidRPr="00AD140C">
                    <w:rPr>
                      <w:b/>
                      <w:bCs/>
                    </w:rPr>
                    <w:t>Duration of Assignment</w:t>
                  </w:r>
                </w:p>
              </w:tc>
              <w:tc>
                <w:tcPr>
                  <w:tcW w:w="5186" w:type="dxa"/>
                  <w:tcBorders>
                    <w:top w:val="single" w:sz="4" w:space="0" w:color="000000"/>
                    <w:left w:val="single" w:sz="4" w:space="0" w:color="000000"/>
                    <w:bottom w:val="single" w:sz="4" w:space="0" w:color="000000"/>
                    <w:right w:val="single" w:sz="4" w:space="0" w:color="000000"/>
                  </w:tcBorders>
                </w:tcPr>
                <w:p w14:paraId="19C398A0" w14:textId="77777777" w:rsidR="00054866" w:rsidRPr="00AD140C" w:rsidRDefault="00054866" w:rsidP="004E6AF1">
                  <w:r w:rsidRPr="00AD140C">
                    <w:t>12 months</w:t>
                  </w:r>
                </w:p>
              </w:tc>
            </w:tr>
            <w:tr w:rsidR="00054866" w:rsidRPr="00AD140C" w14:paraId="4EDA6300" w14:textId="77777777" w:rsidTr="00C56F54">
              <w:trPr>
                <w:trHeight w:val="22"/>
              </w:trPr>
              <w:tc>
                <w:tcPr>
                  <w:tcW w:w="4134" w:type="dxa"/>
                  <w:tcBorders>
                    <w:top w:val="single" w:sz="4" w:space="0" w:color="000000"/>
                    <w:left w:val="single" w:sz="4" w:space="0" w:color="000000"/>
                    <w:bottom w:val="single" w:sz="4" w:space="0" w:color="000000"/>
                    <w:right w:val="single" w:sz="4" w:space="0" w:color="000000"/>
                  </w:tcBorders>
                </w:tcPr>
                <w:p w14:paraId="74760507" w14:textId="77777777" w:rsidR="00054866" w:rsidRPr="00AD140C" w:rsidRDefault="00054866" w:rsidP="004E6AF1">
                  <w:pPr>
                    <w:rPr>
                      <w:b/>
                      <w:bCs/>
                    </w:rPr>
                  </w:pPr>
                  <w:r w:rsidRPr="00AD140C">
                    <w:rPr>
                      <w:b/>
                      <w:bCs/>
                    </w:rPr>
                    <w:t>Deadline for Applications</w:t>
                  </w:r>
                </w:p>
              </w:tc>
              <w:tc>
                <w:tcPr>
                  <w:tcW w:w="5186" w:type="dxa"/>
                  <w:tcBorders>
                    <w:top w:val="single" w:sz="4" w:space="0" w:color="000000"/>
                    <w:left w:val="single" w:sz="4" w:space="0" w:color="000000"/>
                    <w:bottom w:val="single" w:sz="4" w:space="0" w:color="000000"/>
                    <w:right w:val="single" w:sz="4" w:space="0" w:color="000000"/>
                  </w:tcBorders>
                </w:tcPr>
                <w:p w14:paraId="6EABC611" w14:textId="78D811A0" w:rsidR="00054866" w:rsidRPr="00AD140C" w:rsidRDefault="00343F24" w:rsidP="004E6AF1">
                  <w:r w:rsidRPr="00AD140C">
                    <w:t>2</w:t>
                  </w:r>
                  <w:r w:rsidR="00885F8D" w:rsidRPr="00AD140C">
                    <w:t>6</w:t>
                  </w:r>
                  <w:r w:rsidR="001B33AE" w:rsidRPr="00AD140C">
                    <w:t xml:space="preserve"> M</w:t>
                  </w:r>
                  <w:r w:rsidR="002B6E1C" w:rsidRPr="00AD140C">
                    <w:t>arch</w:t>
                  </w:r>
                  <w:r w:rsidR="00165B5E" w:rsidRPr="00AD140C">
                    <w:t>202</w:t>
                  </w:r>
                  <w:r w:rsidR="00A24126" w:rsidRPr="00AD140C">
                    <w:t>4</w:t>
                  </w:r>
                </w:p>
              </w:tc>
            </w:tr>
          </w:tbl>
          <w:p w14:paraId="2B14D556" w14:textId="77777777" w:rsidR="00054866" w:rsidRPr="00AD140C" w:rsidRDefault="00054866" w:rsidP="004E6AF1">
            <w:r w:rsidRPr="00AD140C">
              <w:t xml:space="preserve">    </w:t>
            </w:r>
          </w:p>
        </w:tc>
      </w:tr>
      <w:tr w:rsidR="00054866" w:rsidRPr="00885F8D" w14:paraId="6BD513F7" w14:textId="77777777" w:rsidTr="004E6AF1">
        <w:trPr>
          <w:trHeight w:val="284"/>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345121F" w14:textId="77777777" w:rsidR="00054866" w:rsidRPr="00885F8D" w:rsidRDefault="00054866" w:rsidP="004E6AF1">
            <w:pPr>
              <w:rPr>
                <w:b/>
                <w:bCs/>
                <w:sz w:val="24"/>
                <w:szCs w:val="24"/>
              </w:rPr>
            </w:pPr>
            <w:r w:rsidRPr="00885F8D">
              <w:rPr>
                <w:b/>
                <w:bCs/>
              </w:rPr>
              <w:t xml:space="preserve">II. Background Information  </w:t>
            </w:r>
          </w:p>
        </w:tc>
      </w:tr>
      <w:tr w:rsidR="00054866" w:rsidRPr="00885F8D" w14:paraId="2F8A9952" w14:textId="77777777" w:rsidTr="004E6AF1">
        <w:trPr>
          <w:trHeight w:val="1252"/>
        </w:trPr>
        <w:tc>
          <w:tcPr>
            <w:tcW w:w="9999" w:type="dxa"/>
            <w:tcBorders>
              <w:top w:val="single" w:sz="4" w:space="0" w:color="000000"/>
              <w:left w:val="single" w:sz="4" w:space="0" w:color="000000"/>
              <w:bottom w:val="single" w:sz="4" w:space="0" w:color="000000"/>
              <w:right w:val="single" w:sz="4" w:space="0" w:color="000000"/>
            </w:tcBorders>
          </w:tcPr>
          <w:p w14:paraId="61875A7B" w14:textId="77777777" w:rsidR="00663590" w:rsidRPr="00885F8D" w:rsidRDefault="00663590" w:rsidP="005B55D4">
            <w:pPr>
              <w:jc w:val="both"/>
              <w:rPr>
                <w:b/>
                <w:bCs/>
                <w:sz w:val="24"/>
                <w:szCs w:val="24"/>
              </w:rPr>
            </w:pPr>
          </w:p>
          <w:p w14:paraId="26B104D8" w14:textId="77777777" w:rsidR="00885F8D" w:rsidRPr="00E12B6F" w:rsidRDefault="00885F8D" w:rsidP="00885F8D">
            <w:pPr>
              <w:spacing w:after="160" w:line="259" w:lineRule="auto"/>
              <w:rPr>
                <w:b/>
                <w:bCs/>
                <w:sz w:val="24"/>
                <w:szCs w:val="20"/>
              </w:rPr>
            </w:pPr>
            <w:r w:rsidRPr="00E12B6F">
              <w:rPr>
                <w:b/>
                <w:bCs/>
                <w:szCs w:val="18"/>
              </w:rPr>
              <w:t xml:space="preserve">About the MIDA FINNSOM III Health and Education Project </w:t>
            </w:r>
          </w:p>
          <w:p w14:paraId="7013A437" w14:textId="77777777" w:rsidR="00885F8D" w:rsidRPr="002A2D24" w:rsidRDefault="00885F8D" w:rsidP="00885F8D">
            <w:pPr>
              <w:spacing w:after="160" w:line="259" w:lineRule="auto"/>
              <w:rPr>
                <w:rFonts w:asciiTheme="minorHAnsi" w:eastAsiaTheme="minorHAnsi" w:hAnsiTheme="minorHAnsi" w:cstheme="minorBidi"/>
                <w:color w:val="auto"/>
              </w:rPr>
            </w:pPr>
            <w:r w:rsidRPr="00BE6E18">
              <w:rPr>
                <w:rFonts w:asciiTheme="minorHAnsi" w:eastAsiaTheme="minorHAnsi" w:hAnsiTheme="minorHAnsi" w:cstheme="minorBidi"/>
                <w:color w:val="auto"/>
              </w:rPr>
              <w:t>Over the last few decades, there has been a consistent trend of migration from diverse African nations, leading to a "brain drain" that has adversely affected numerous public sector systems throughout the continent. Since 2008, the IOM Migration for Development in Africa (MIDA) program has been instrumental in harnessing the expertise of Somali diaspora professionals. These professionals have actively contributed to institutional capacity building, service delivery, and policy development within health and education institutions across Somalia.</w:t>
            </w:r>
          </w:p>
          <w:p w14:paraId="3C8FB257" w14:textId="77777777" w:rsidR="00885F8D" w:rsidRPr="004D62C1" w:rsidRDefault="00885F8D" w:rsidP="00885F8D">
            <w:pPr>
              <w:spacing w:line="239" w:lineRule="auto"/>
              <w:jc w:val="both"/>
            </w:pPr>
            <w:r w:rsidRPr="004D62C1">
              <w:t>The MIDA FINNSOM</w:t>
            </w:r>
            <w:r>
              <w:t xml:space="preserve"> phase</w:t>
            </w:r>
            <w:r w:rsidRPr="004D62C1">
              <w:t xml:space="preserve"> III – Health </w:t>
            </w:r>
            <w:r>
              <w:t>and</w:t>
            </w:r>
            <w:r w:rsidRPr="004D62C1">
              <w:t xml:space="preserve"> Education project – contributes to strengthening the </w:t>
            </w:r>
            <w:r>
              <w:t>h</w:t>
            </w:r>
            <w:r w:rsidRPr="004D62C1">
              <w:t xml:space="preserve">ealth and </w:t>
            </w:r>
            <w:r>
              <w:t>e</w:t>
            </w:r>
            <w:r w:rsidRPr="004D62C1">
              <w:t xml:space="preserve">ducation sectors in Somalia toward achieving specific priorities in the Education Sector Strategic Plan (ESSP) and the Essential Package for Health Services (EPHS), as prioritized and outlined by the government. </w:t>
            </w:r>
            <w:r>
              <w:t>T</w:t>
            </w:r>
            <w:r w:rsidRPr="004D62C1">
              <w:t xml:space="preserve">he project is devoted toward contributing to the </w:t>
            </w:r>
            <w:r>
              <w:t xml:space="preserve">promotion of </w:t>
            </w:r>
            <w:r w:rsidRPr="004D62C1">
              <w:t>sustainable employment opportunities in the health and education sectors for local experts who will work in close coordination with the Somali diaspora experts to exchange knowledge and experiences</w:t>
            </w:r>
            <w:r>
              <w:t xml:space="preserve"> and contribute with their requisite expertise.</w:t>
            </w:r>
          </w:p>
          <w:p w14:paraId="6FB97DDB" w14:textId="77777777" w:rsidR="00885F8D" w:rsidRDefault="00885F8D" w:rsidP="00885F8D">
            <w:pPr>
              <w:jc w:val="both"/>
              <w:rPr>
                <w:rFonts w:ascii="Times New Roman" w:hAnsi="Times New Roman" w:cs="Times New Roman"/>
                <w:b/>
                <w:bCs/>
                <w:sz w:val="24"/>
                <w:szCs w:val="24"/>
              </w:rPr>
            </w:pPr>
          </w:p>
          <w:p w14:paraId="3A1E3AFD" w14:textId="77777777" w:rsidR="00885F8D" w:rsidRPr="004D62C1" w:rsidRDefault="00885F8D" w:rsidP="00885F8D">
            <w:pPr>
              <w:jc w:val="both"/>
              <w:rPr>
                <w:rFonts w:asciiTheme="minorHAnsi" w:hAnsiTheme="minorHAnsi" w:cstheme="minorHAnsi"/>
                <w:b/>
                <w:bCs/>
              </w:rPr>
            </w:pPr>
            <w:r w:rsidRPr="004D62C1">
              <w:rPr>
                <w:rFonts w:asciiTheme="minorHAnsi" w:hAnsiTheme="minorHAnsi" w:cstheme="minorHAnsi"/>
                <w:b/>
                <w:bCs/>
              </w:rPr>
              <w:t xml:space="preserve">Brief </w:t>
            </w:r>
            <w:r>
              <w:rPr>
                <w:rFonts w:asciiTheme="minorHAnsi" w:hAnsiTheme="minorHAnsi" w:cstheme="minorHAnsi"/>
                <w:b/>
                <w:bCs/>
              </w:rPr>
              <w:t>b</w:t>
            </w:r>
            <w:r w:rsidRPr="004D62C1">
              <w:rPr>
                <w:rFonts w:asciiTheme="minorHAnsi" w:hAnsiTheme="minorHAnsi" w:cstheme="minorHAnsi"/>
                <w:b/>
                <w:bCs/>
              </w:rPr>
              <w:t xml:space="preserve">ackground </w:t>
            </w:r>
            <w:r>
              <w:rPr>
                <w:rFonts w:asciiTheme="minorHAnsi" w:hAnsiTheme="minorHAnsi" w:cstheme="minorHAnsi"/>
                <w:b/>
                <w:bCs/>
              </w:rPr>
              <w:t>of SNU and the F</w:t>
            </w:r>
            <w:r w:rsidRPr="004D62C1">
              <w:rPr>
                <w:rFonts w:asciiTheme="minorHAnsi" w:hAnsiTheme="minorHAnsi" w:cstheme="minorHAnsi"/>
                <w:b/>
                <w:bCs/>
              </w:rPr>
              <w:t xml:space="preserve">aculty of </w:t>
            </w:r>
            <w:r>
              <w:rPr>
                <w:rFonts w:asciiTheme="minorHAnsi" w:hAnsiTheme="minorHAnsi" w:cstheme="minorHAnsi"/>
                <w:b/>
                <w:bCs/>
              </w:rPr>
              <w:t>E</w:t>
            </w:r>
            <w:r w:rsidRPr="004D62C1">
              <w:rPr>
                <w:rFonts w:asciiTheme="minorHAnsi" w:hAnsiTheme="minorHAnsi" w:cstheme="minorHAnsi"/>
                <w:b/>
                <w:bCs/>
              </w:rPr>
              <w:t>ducation</w:t>
            </w:r>
          </w:p>
          <w:p w14:paraId="34C9BC46" w14:textId="77777777" w:rsidR="00885F8D" w:rsidRPr="004D62C1" w:rsidRDefault="00885F8D" w:rsidP="00885F8D">
            <w:pPr>
              <w:jc w:val="both"/>
              <w:rPr>
                <w:rFonts w:asciiTheme="minorHAnsi" w:hAnsiTheme="minorHAnsi" w:cstheme="minorHAnsi"/>
                <w:b/>
                <w:bCs/>
              </w:rPr>
            </w:pPr>
          </w:p>
          <w:p w14:paraId="3A48A465" w14:textId="77777777" w:rsidR="00885F8D" w:rsidRDefault="00885F8D" w:rsidP="00885F8D">
            <w:pPr>
              <w:jc w:val="both"/>
              <w:rPr>
                <w:rFonts w:asciiTheme="minorHAnsi" w:hAnsiTheme="minorHAnsi" w:cstheme="minorHAnsi"/>
              </w:rPr>
            </w:pPr>
            <w:r>
              <w:rPr>
                <w:rFonts w:asciiTheme="minorHAnsi" w:hAnsiTheme="minorHAnsi" w:cstheme="minorHAnsi"/>
              </w:rPr>
              <w:t xml:space="preserve">The </w:t>
            </w:r>
            <w:r w:rsidRPr="004D62C1">
              <w:rPr>
                <w:rFonts w:asciiTheme="minorHAnsi" w:hAnsiTheme="minorHAnsi" w:cstheme="minorHAnsi"/>
              </w:rPr>
              <w:t>Somali National University (SNU) was established in 1954. SNU obtained its official university status in 1969. From 1971 to 1973, other degree courses were instituted including agriculture, chemistry, medicine, engineering, and geology. In the mid-1970s, the teacher’s college at </w:t>
            </w:r>
            <w:proofErr w:type="spellStart"/>
            <w:r w:rsidRPr="004D62C1">
              <w:rPr>
                <w:rFonts w:asciiTheme="minorHAnsi" w:hAnsiTheme="minorHAnsi" w:cstheme="minorHAnsi"/>
              </w:rPr>
              <w:t>Lafoole</w:t>
            </w:r>
            <w:proofErr w:type="spellEnd"/>
            <w:r w:rsidRPr="004D62C1">
              <w:rPr>
                <w:rFonts w:asciiTheme="minorHAnsi" w:hAnsiTheme="minorHAnsi" w:cstheme="minorHAnsi"/>
              </w:rPr>
              <w:t>, one of SNU’s remote campuses, was made stand-alone institution ("</w:t>
            </w:r>
            <w:proofErr w:type="spellStart"/>
            <w:r w:rsidRPr="004D62C1">
              <w:rPr>
                <w:rFonts w:asciiTheme="minorHAnsi" w:hAnsiTheme="minorHAnsi" w:cstheme="minorHAnsi"/>
              </w:rPr>
              <w:t>Lafoole</w:t>
            </w:r>
            <w:proofErr w:type="spellEnd"/>
            <w:r w:rsidRPr="004D62C1">
              <w:rPr>
                <w:rFonts w:asciiTheme="minorHAnsi" w:hAnsiTheme="minorHAnsi" w:cstheme="minorHAnsi"/>
              </w:rPr>
              <w:t xml:space="preserve"> Teacher’s College"). The language of instruction was English. In 1973. The SNU developed into an institution of higher learning with twelve faculties.</w:t>
            </w:r>
          </w:p>
          <w:p w14:paraId="0FD77DCD" w14:textId="77777777" w:rsidR="00885F8D" w:rsidRDefault="00885F8D" w:rsidP="00885F8D">
            <w:pPr>
              <w:jc w:val="both"/>
              <w:rPr>
                <w:rFonts w:asciiTheme="minorHAnsi" w:hAnsiTheme="minorHAnsi" w:cstheme="minorHAnsi"/>
              </w:rPr>
            </w:pPr>
          </w:p>
          <w:p w14:paraId="4E69C8E8" w14:textId="5901E369" w:rsidR="005B55D4" w:rsidRPr="00885F8D" w:rsidRDefault="00885F8D" w:rsidP="00885F8D">
            <w:pPr>
              <w:jc w:val="both"/>
              <w:rPr>
                <w:sz w:val="24"/>
                <w:szCs w:val="24"/>
              </w:rPr>
            </w:pPr>
            <w:r>
              <w:t xml:space="preserve">The Faculty of Education and Social Sciences was known as </w:t>
            </w:r>
            <w:proofErr w:type="spellStart"/>
            <w:r>
              <w:t>Lafoole</w:t>
            </w:r>
            <w:proofErr w:type="spellEnd"/>
            <w:r>
              <w:t xml:space="preserve"> College of Education and had its beginning with the founding of the National Teacher Education Center in 1963. The original campus buildings have been augmented by several new structures including additional classrooms, expanded library capacities, and new laboratories.  </w:t>
            </w:r>
            <w:r w:rsidRPr="002A2D24">
              <w:t xml:space="preserve">In the wake of the civil war in the early 1990s, classes at the university were suspended. After </w:t>
            </w:r>
            <w:r w:rsidRPr="002A2D24">
              <w:lastRenderedPageBreak/>
              <w:t xml:space="preserve">the civil war, Somali National University was reopened in 2014. </w:t>
            </w:r>
            <w:r>
              <w:t xml:space="preserve">The faculty now offers six academic programs at the undergraduate level that are designed to develop the intellectual, </w:t>
            </w:r>
            <w:proofErr w:type="gramStart"/>
            <w:r>
              <w:t>academic</w:t>
            </w:r>
            <w:proofErr w:type="gramEnd"/>
            <w:r>
              <w:t xml:space="preserve"> and professional capacity of the students enrolled. Our pre-service programs in teacher education combine disciplinary knowledge, pedagogical content knowledge with practical field experiences in areas such as science and mathematics education, language education and social science education.</w:t>
            </w:r>
          </w:p>
          <w:p w14:paraId="771D0660" w14:textId="77777777" w:rsidR="00411BB9" w:rsidRPr="00885F8D" w:rsidRDefault="00411BB9" w:rsidP="004E6AF1">
            <w:pPr>
              <w:spacing w:line="239" w:lineRule="auto"/>
              <w:rPr>
                <w:sz w:val="24"/>
                <w:szCs w:val="24"/>
              </w:rPr>
            </w:pPr>
          </w:p>
        </w:tc>
      </w:tr>
      <w:tr w:rsidR="00054866" w:rsidRPr="00885F8D" w14:paraId="7AEC996B" w14:textId="77777777" w:rsidTr="004E6AF1">
        <w:trPr>
          <w:trHeight w:val="391"/>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7328AFC9" w14:textId="77777777" w:rsidR="00054866" w:rsidRPr="00885F8D" w:rsidRDefault="00054866" w:rsidP="004E6AF1">
            <w:pPr>
              <w:rPr>
                <w:b/>
                <w:bCs/>
                <w:sz w:val="24"/>
                <w:szCs w:val="24"/>
              </w:rPr>
            </w:pPr>
            <w:r w:rsidRPr="00885F8D">
              <w:rPr>
                <w:b/>
                <w:bCs/>
              </w:rPr>
              <w:lastRenderedPageBreak/>
              <w:t xml:space="preserve">III. Duties &amp; Responsibilities  </w:t>
            </w:r>
          </w:p>
        </w:tc>
      </w:tr>
      <w:tr w:rsidR="00054866" w:rsidRPr="00885F8D" w14:paraId="233D0E30" w14:textId="77777777" w:rsidTr="0070661D">
        <w:trPr>
          <w:trHeight w:val="896"/>
        </w:trPr>
        <w:tc>
          <w:tcPr>
            <w:tcW w:w="9999" w:type="dxa"/>
            <w:tcBorders>
              <w:top w:val="single" w:sz="4" w:space="0" w:color="000000"/>
              <w:left w:val="single" w:sz="4" w:space="0" w:color="000000"/>
              <w:bottom w:val="single" w:sz="4" w:space="0" w:color="000000"/>
              <w:right w:val="single" w:sz="4" w:space="0" w:color="000000"/>
            </w:tcBorders>
          </w:tcPr>
          <w:p w14:paraId="690C71E7" w14:textId="62508DCB" w:rsidR="00980C57" w:rsidRPr="00885F8D" w:rsidRDefault="00980C57" w:rsidP="00C504CA">
            <w:pPr>
              <w:jc w:val="both"/>
            </w:pPr>
            <w:r w:rsidRPr="00885F8D">
              <w:t xml:space="preserve">The primary responsibilities for the position would be to </w:t>
            </w:r>
            <w:r w:rsidR="001A1B10" w:rsidRPr="00885F8D">
              <w:t xml:space="preserve">conduct knowledge transfer on </w:t>
            </w:r>
            <w:r w:rsidRPr="00885F8D">
              <w:t>the geographical, historical, cultural, and political factors that influence development</w:t>
            </w:r>
            <w:r w:rsidR="006416AC" w:rsidRPr="00885F8D">
              <w:t>.</w:t>
            </w:r>
            <w:r w:rsidRPr="00885F8D">
              <w:t xml:space="preserve"> </w:t>
            </w:r>
          </w:p>
          <w:p w14:paraId="5031D4AB" w14:textId="3B6849E4" w:rsidR="00C504CA" w:rsidRPr="00885F8D" w:rsidRDefault="00DA1ED5" w:rsidP="00C504CA">
            <w:pPr>
              <w:jc w:val="both"/>
            </w:pPr>
            <w:r w:rsidRPr="00885F8D">
              <w:t>Specific duties include</w:t>
            </w:r>
            <w:r w:rsidR="00885F8D">
              <w:t>:</w:t>
            </w:r>
          </w:p>
          <w:p w14:paraId="1074BAC8" w14:textId="6D2FB3F7" w:rsidR="00980C57" w:rsidRPr="00885F8D" w:rsidRDefault="00980C57" w:rsidP="00DA1ED5">
            <w:pPr>
              <w:pStyle w:val="ListParagraph"/>
              <w:numPr>
                <w:ilvl w:val="0"/>
                <w:numId w:val="6"/>
              </w:numPr>
              <w:jc w:val="both"/>
            </w:pPr>
            <w:r w:rsidRPr="00885F8D">
              <w:t xml:space="preserve">Gathering learning materials, resources and preparing lesson plans </w:t>
            </w:r>
          </w:p>
          <w:p w14:paraId="0B0DB66D" w14:textId="58EB1686" w:rsidR="00980C57" w:rsidRPr="00885F8D" w:rsidRDefault="0067503A" w:rsidP="00DA1ED5">
            <w:pPr>
              <w:pStyle w:val="ListParagraph"/>
              <w:numPr>
                <w:ilvl w:val="0"/>
                <w:numId w:val="6"/>
              </w:numPr>
              <w:jc w:val="both"/>
            </w:pPr>
            <w:r w:rsidRPr="00885F8D">
              <w:t>Setting and achieving curriculum objectives</w:t>
            </w:r>
          </w:p>
          <w:p w14:paraId="4DCC02B2" w14:textId="216338A7" w:rsidR="00056936" w:rsidRPr="00885F8D" w:rsidRDefault="00056936" w:rsidP="00056936">
            <w:pPr>
              <w:pStyle w:val="ListParagraph"/>
              <w:numPr>
                <w:ilvl w:val="0"/>
                <w:numId w:val="6"/>
              </w:numPr>
              <w:jc w:val="both"/>
            </w:pPr>
            <w:r w:rsidRPr="00885F8D">
              <w:t>Engage with the Rector and other senior technical staff and ensure that the Somalia National University is linked to educational projects and Finnish higher educational institutions.</w:t>
            </w:r>
          </w:p>
          <w:p w14:paraId="662D558A" w14:textId="1BF04FBD" w:rsidR="0067503A" w:rsidRPr="00885F8D" w:rsidRDefault="0067503A" w:rsidP="00DA1ED5">
            <w:pPr>
              <w:pStyle w:val="ListParagraph"/>
              <w:numPr>
                <w:ilvl w:val="0"/>
                <w:numId w:val="6"/>
              </w:numPr>
              <w:jc w:val="both"/>
            </w:pPr>
            <w:r w:rsidRPr="00885F8D">
              <w:t xml:space="preserve">Helping students prepare for debates or any other extra curriculum </w:t>
            </w:r>
            <w:proofErr w:type="gramStart"/>
            <w:r w:rsidRPr="00885F8D">
              <w:t>activities</w:t>
            </w:r>
            <w:proofErr w:type="gramEnd"/>
          </w:p>
          <w:p w14:paraId="2857F579" w14:textId="0528D8B1" w:rsidR="008E24DB" w:rsidRPr="00885F8D" w:rsidRDefault="008E24DB" w:rsidP="00DA1ED5">
            <w:pPr>
              <w:pStyle w:val="ListParagraph"/>
              <w:numPr>
                <w:ilvl w:val="0"/>
                <w:numId w:val="6"/>
              </w:numPr>
              <w:jc w:val="both"/>
            </w:pPr>
            <w:r w:rsidRPr="00885F8D">
              <w:t>Documenting and following up on important actions and decisions from meetings.</w:t>
            </w:r>
          </w:p>
          <w:p w14:paraId="1D148EF4" w14:textId="0EBEC0A0" w:rsidR="008E24DB" w:rsidRPr="00885F8D" w:rsidRDefault="008E24DB" w:rsidP="00DA1ED5">
            <w:pPr>
              <w:pStyle w:val="ListParagraph"/>
              <w:numPr>
                <w:ilvl w:val="0"/>
                <w:numId w:val="6"/>
              </w:numPr>
              <w:jc w:val="both"/>
            </w:pPr>
            <w:r w:rsidRPr="00885F8D">
              <w:t>Prepare, and/or submit reports, work plans, and various project documents and deliverables</w:t>
            </w:r>
            <w:r w:rsidR="00885F8D">
              <w:t>.</w:t>
            </w:r>
          </w:p>
          <w:p w14:paraId="29A0D827" w14:textId="7DDB5AAE" w:rsidR="0067503A" w:rsidRPr="00885F8D" w:rsidRDefault="0067503A" w:rsidP="00DA1ED5">
            <w:pPr>
              <w:pStyle w:val="ListParagraph"/>
              <w:numPr>
                <w:ilvl w:val="0"/>
                <w:numId w:val="6"/>
              </w:numPr>
              <w:jc w:val="both"/>
            </w:pPr>
            <w:r w:rsidRPr="00885F8D">
              <w:t xml:space="preserve">To fully utilize formative assessment in the delivery of the </w:t>
            </w:r>
            <w:proofErr w:type="spellStart"/>
            <w:r w:rsidRPr="00885F8D">
              <w:t>programme</w:t>
            </w:r>
            <w:proofErr w:type="spellEnd"/>
            <w:r w:rsidR="00A05F3B" w:rsidRPr="00885F8D">
              <w:t>.</w:t>
            </w:r>
          </w:p>
          <w:p w14:paraId="4D697237" w14:textId="6B58FD3B" w:rsidR="00537E57" w:rsidRPr="00885F8D" w:rsidRDefault="00537E57" w:rsidP="00DA1ED5">
            <w:pPr>
              <w:pStyle w:val="ListParagraph"/>
              <w:numPr>
                <w:ilvl w:val="0"/>
                <w:numId w:val="6"/>
              </w:numPr>
              <w:jc w:val="both"/>
            </w:pPr>
            <w:r w:rsidRPr="00885F8D">
              <w:t>Seek</w:t>
            </w:r>
            <w:r w:rsidR="00885F8D">
              <w:t xml:space="preserve"> </w:t>
            </w:r>
            <w:r w:rsidRPr="00885F8D">
              <w:t xml:space="preserve">financial support </w:t>
            </w:r>
            <w:r w:rsidR="00885F8D">
              <w:t xml:space="preserve">for SNU </w:t>
            </w:r>
            <w:r w:rsidRPr="00885F8D">
              <w:t xml:space="preserve">from Higher Education Institutions Institutional Cooperation Instrument </w:t>
            </w:r>
            <w:r w:rsidR="00692C2F" w:rsidRPr="00885F8D">
              <w:t>(</w:t>
            </w:r>
            <w:r w:rsidR="00C504CA" w:rsidRPr="00885F8D">
              <w:t>HEIICI)</w:t>
            </w:r>
            <w:r w:rsidR="00885F8D">
              <w:t xml:space="preserve"> </w:t>
            </w:r>
            <w:proofErr w:type="spellStart"/>
            <w:r w:rsidRPr="00885F8D">
              <w:t>Programme</w:t>
            </w:r>
            <w:proofErr w:type="spellEnd"/>
            <w:r w:rsidRPr="00885F8D">
              <w:t xml:space="preserve"> aims at improving research and teaching capacity as well as access to good quality teaching methods, research.</w:t>
            </w:r>
          </w:p>
          <w:p w14:paraId="53207630" w14:textId="58F83988" w:rsidR="008410B1" w:rsidRPr="00885F8D" w:rsidRDefault="008410B1" w:rsidP="00DA1ED5">
            <w:pPr>
              <w:pStyle w:val="ListParagraph"/>
              <w:numPr>
                <w:ilvl w:val="0"/>
                <w:numId w:val="6"/>
              </w:numPr>
              <w:jc w:val="both"/>
            </w:pPr>
            <w:r w:rsidRPr="00885F8D">
              <w:t xml:space="preserve">Promote high standards in all aspects of </w:t>
            </w:r>
            <w:r w:rsidR="00DF40B2" w:rsidRPr="00885F8D">
              <w:t>learning</w:t>
            </w:r>
            <w:r w:rsidRPr="00885F8D">
              <w:t xml:space="preserve">, particularly by creating transformative, engaging learning experiences through innovation to reach a global audience of lifelong learners. </w:t>
            </w:r>
          </w:p>
          <w:p w14:paraId="166BDCF4" w14:textId="4FF7B9D1" w:rsidR="008410B1" w:rsidRPr="00885F8D" w:rsidRDefault="008410B1" w:rsidP="00DA1ED5">
            <w:pPr>
              <w:pStyle w:val="ListParagraph"/>
              <w:numPr>
                <w:ilvl w:val="0"/>
                <w:numId w:val="6"/>
              </w:numPr>
              <w:jc w:val="both"/>
            </w:pPr>
            <w:r w:rsidRPr="00885F8D">
              <w:t xml:space="preserve">Inspire and motivate SNU students and academics </w:t>
            </w:r>
            <w:r w:rsidR="00E078D4" w:rsidRPr="00885F8D">
              <w:t>on the</w:t>
            </w:r>
            <w:r w:rsidRPr="00885F8D">
              <w:t xml:space="preserve"> concept of a digital library</w:t>
            </w:r>
            <w:r w:rsidR="00885F8D">
              <w:t>.</w:t>
            </w:r>
            <w:r w:rsidRPr="00885F8D">
              <w:t xml:space="preserve"> </w:t>
            </w:r>
          </w:p>
          <w:p w14:paraId="7140D8A5" w14:textId="237C1FEF" w:rsidR="00CB3598" w:rsidRPr="00885F8D" w:rsidRDefault="008410B1" w:rsidP="00DA1ED5">
            <w:pPr>
              <w:pStyle w:val="ListParagraph"/>
              <w:numPr>
                <w:ilvl w:val="0"/>
                <w:numId w:val="6"/>
              </w:numPr>
              <w:jc w:val="both"/>
            </w:pPr>
            <w:r w:rsidRPr="00885F8D">
              <w:t xml:space="preserve">Inspire new </w:t>
            </w:r>
            <w:r w:rsidR="000B5BB6" w:rsidRPr="00885F8D">
              <w:t xml:space="preserve">partnerships </w:t>
            </w:r>
            <w:r w:rsidRPr="00885F8D">
              <w:t>while fundraising and maintaining relationships with existing SNU supporters to encourage donations.</w:t>
            </w:r>
          </w:p>
          <w:p w14:paraId="527A4449" w14:textId="1FCE8A14" w:rsidR="00CB3598" w:rsidRPr="00885F8D" w:rsidRDefault="008410B1" w:rsidP="00DA1ED5">
            <w:pPr>
              <w:pStyle w:val="ListParagraph"/>
              <w:numPr>
                <w:ilvl w:val="0"/>
                <w:numId w:val="6"/>
              </w:numPr>
              <w:jc w:val="both"/>
            </w:pPr>
            <w:r w:rsidRPr="00885F8D">
              <w:t xml:space="preserve">Develop and implement a coordination </w:t>
            </w:r>
            <w:r w:rsidR="00AB0FDE" w:rsidRPr="00885F8D">
              <w:t xml:space="preserve">strategy </w:t>
            </w:r>
            <w:r w:rsidRPr="00885F8D">
              <w:t xml:space="preserve">with the University of Helsinki. </w:t>
            </w:r>
          </w:p>
          <w:p w14:paraId="4704545B" w14:textId="2EBBE821" w:rsidR="008741C1" w:rsidRPr="00885F8D" w:rsidRDefault="008410B1" w:rsidP="00885F8D">
            <w:pPr>
              <w:pStyle w:val="ListParagraph"/>
              <w:numPr>
                <w:ilvl w:val="0"/>
                <w:numId w:val="6"/>
              </w:numPr>
              <w:jc w:val="both"/>
            </w:pPr>
            <w:r w:rsidRPr="00885F8D">
              <w:t xml:space="preserve">Lead the development of </w:t>
            </w:r>
            <w:r w:rsidR="00AB0FDE" w:rsidRPr="00885F8D">
              <w:t xml:space="preserve">effective </w:t>
            </w:r>
            <w:r w:rsidRPr="00885F8D">
              <w:t xml:space="preserve">planning, </w:t>
            </w:r>
            <w:r w:rsidR="00011825" w:rsidRPr="00885F8D">
              <w:t>implementation,</w:t>
            </w:r>
            <w:r w:rsidRPr="00885F8D">
              <w:t xml:space="preserve"> and monitoring between SNU/U</w:t>
            </w:r>
            <w:r w:rsidR="00AB0FDE" w:rsidRPr="00885F8D">
              <w:t xml:space="preserve">niversity of </w:t>
            </w:r>
            <w:r w:rsidRPr="00885F8D">
              <w:t>H</w:t>
            </w:r>
            <w:r w:rsidR="00AB0FDE" w:rsidRPr="00885F8D">
              <w:t xml:space="preserve">elsinki </w:t>
            </w:r>
            <w:r w:rsidRPr="00885F8D">
              <w:t xml:space="preserve">under </w:t>
            </w:r>
            <w:r w:rsidR="00C012DB" w:rsidRPr="00885F8D">
              <w:t xml:space="preserve">the </w:t>
            </w:r>
            <w:r w:rsidRPr="00885F8D">
              <w:t>MIDA FINNSOM</w:t>
            </w:r>
            <w:r w:rsidR="00C012DB" w:rsidRPr="00885F8D">
              <w:t xml:space="preserve"> project.</w:t>
            </w:r>
            <w:r w:rsidRPr="00885F8D">
              <w:t xml:space="preserve"> </w:t>
            </w:r>
          </w:p>
          <w:p w14:paraId="11A287B6" w14:textId="24A31D26" w:rsidR="00054866" w:rsidRPr="00885F8D" w:rsidRDefault="00054866" w:rsidP="007A79EF">
            <w:pPr>
              <w:jc w:val="both"/>
            </w:pPr>
          </w:p>
        </w:tc>
      </w:tr>
    </w:tbl>
    <w:p w14:paraId="7855FC55" w14:textId="77777777" w:rsidR="00054866" w:rsidRPr="00885F8D" w:rsidRDefault="00054866" w:rsidP="00054866">
      <w:pPr>
        <w:spacing w:after="0"/>
        <w:ind w:right="7570"/>
        <w:rPr>
          <w:sz w:val="24"/>
          <w:szCs w:val="24"/>
        </w:rPr>
      </w:pPr>
    </w:p>
    <w:tbl>
      <w:tblPr>
        <w:tblStyle w:val="TableGrid"/>
        <w:tblW w:w="10007" w:type="dxa"/>
        <w:tblInd w:w="-104" w:type="dxa"/>
        <w:tblCellMar>
          <w:top w:w="52" w:type="dxa"/>
          <w:left w:w="104" w:type="dxa"/>
          <w:right w:w="56" w:type="dxa"/>
        </w:tblCellMar>
        <w:tblLook w:val="04A0" w:firstRow="1" w:lastRow="0" w:firstColumn="1" w:lastColumn="0" w:noHBand="0" w:noVBand="1"/>
      </w:tblPr>
      <w:tblGrid>
        <w:gridCol w:w="10007"/>
      </w:tblGrid>
      <w:tr w:rsidR="00054866" w:rsidRPr="00885F8D" w14:paraId="41652C99"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15BE523A" w14:textId="77777777" w:rsidR="00054866" w:rsidRPr="00885F8D" w:rsidRDefault="00054866" w:rsidP="004E6AF1">
            <w:pPr>
              <w:rPr>
                <w:b/>
                <w:bCs/>
              </w:rPr>
            </w:pPr>
            <w:r w:rsidRPr="00885F8D">
              <w:rPr>
                <w:b/>
                <w:bCs/>
              </w:rPr>
              <w:t xml:space="preserve">IV. Requirements </w:t>
            </w:r>
          </w:p>
        </w:tc>
      </w:tr>
      <w:tr w:rsidR="00054866" w:rsidRPr="00885F8D" w14:paraId="0326CFE8"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616CC5E4" w14:textId="77777777" w:rsidR="00054866" w:rsidRPr="00885F8D" w:rsidRDefault="00054866" w:rsidP="004E6AF1">
            <w:pPr>
              <w:spacing w:before="100" w:beforeAutospacing="1" w:after="100" w:afterAutospacing="1" w:line="312" w:lineRule="atLeast"/>
              <w:jc w:val="both"/>
            </w:pPr>
            <w:r w:rsidRPr="00885F8D">
              <w:t xml:space="preserve">Besides the specific outputs mentioned in section III, the MIDA FINNSOM III Heath and Education project is requiring the following deliverables to be submitted throughout the assignment. These are the standard requirements for all assignments under this project: </w:t>
            </w:r>
          </w:p>
          <w:p w14:paraId="24F0B3A4" w14:textId="051D0E6C" w:rsidR="00054866" w:rsidRPr="00885F8D" w:rsidRDefault="00054866" w:rsidP="00054866">
            <w:pPr>
              <w:numPr>
                <w:ilvl w:val="0"/>
                <w:numId w:val="3"/>
              </w:numPr>
              <w:spacing w:before="100" w:beforeAutospacing="1" w:after="100" w:afterAutospacing="1" w:line="312" w:lineRule="atLeast"/>
              <w:jc w:val="both"/>
            </w:pPr>
            <w:r w:rsidRPr="00885F8D">
              <w:rPr>
                <w:b/>
                <w:bCs/>
              </w:rPr>
              <w:t xml:space="preserve">Transfer of </w:t>
            </w:r>
            <w:r w:rsidR="00C012DB" w:rsidRPr="00885F8D">
              <w:rPr>
                <w:b/>
                <w:bCs/>
              </w:rPr>
              <w:t>knowledge</w:t>
            </w:r>
            <w:r w:rsidRPr="00885F8D">
              <w:rPr>
                <w:b/>
                <w:bCs/>
              </w:rPr>
              <w:t>:</w:t>
            </w:r>
            <w:r w:rsidRPr="00885F8D">
              <w:t xml:space="preserve"> The main responsibility of the qualified Somali expatriate—which he/she will be measured against—will be to ensure continuous and systematic transfer of knowledge and skills as related to the assignment.  </w:t>
            </w:r>
          </w:p>
          <w:p w14:paraId="41285F10" w14:textId="4567CB47" w:rsidR="00054866" w:rsidRPr="00885F8D" w:rsidRDefault="00054866" w:rsidP="00054866">
            <w:pPr>
              <w:numPr>
                <w:ilvl w:val="0"/>
                <w:numId w:val="3"/>
              </w:numPr>
              <w:spacing w:before="100" w:beforeAutospacing="1" w:after="100" w:afterAutospacing="1" w:line="312" w:lineRule="atLeast"/>
              <w:jc w:val="both"/>
            </w:pPr>
            <w:r w:rsidRPr="00885F8D">
              <w:rPr>
                <w:b/>
                <w:bCs/>
              </w:rPr>
              <w:t>Work plan:</w:t>
            </w:r>
            <w:r w:rsidRPr="00885F8D">
              <w:t xml:space="preserve"> A work plan must be developed with the Supervisor during the first week of the assignment to provide clear and time-bound activities to successfully implement the outputs of the assignment. This work plan can be revised during the assignment to reflect on new developments or changes.  </w:t>
            </w:r>
          </w:p>
          <w:p w14:paraId="44D3C367" w14:textId="2B904BBA" w:rsidR="00054866" w:rsidRPr="00885F8D" w:rsidRDefault="00054866" w:rsidP="00054866">
            <w:pPr>
              <w:numPr>
                <w:ilvl w:val="0"/>
                <w:numId w:val="3"/>
              </w:numPr>
              <w:spacing w:before="100" w:beforeAutospacing="1" w:after="100" w:afterAutospacing="1" w:line="312" w:lineRule="atLeast"/>
              <w:jc w:val="both"/>
            </w:pPr>
            <w:r w:rsidRPr="00885F8D">
              <w:rPr>
                <w:b/>
                <w:bCs/>
              </w:rPr>
              <w:lastRenderedPageBreak/>
              <w:t>Quarterly and Final Reports:</w:t>
            </w:r>
            <w:r w:rsidRPr="00885F8D">
              <w:t xml:space="preserve"> Quarterly progress reports will be submitted by the expert to the supervisor</w:t>
            </w:r>
            <w:r w:rsidR="00411BB9" w:rsidRPr="00885F8D">
              <w:t xml:space="preserve"> </w:t>
            </w:r>
            <w:r w:rsidRPr="00885F8D">
              <w:t xml:space="preserve">and IOM project team. At the end of the assignment, the participant must also provide a final report covering the duration of his/her assignment. </w:t>
            </w:r>
          </w:p>
          <w:p w14:paraId="0AFC110D" w14:textId="77777777" w:rsidR="00054866" w:rsidRPr="00885F8D" w:rsidRDefault="00054866" w:rsidP="00054866">
            <w:pPr>
              <w:numPr>
                <w:ilvl w:val="0"/>
                <w:numId w:val="3"/>
              </w:numPr>
              <w:spacing w:before="100" w:beforeAutospacing="1" w:after="100" w:afterAutospacing="1" w:line="312" w:lineRule="atLeast"/>
              <w:jc w:val="both"/>
            </w:pPr>
            <w:r w:rsidRPr="00885F8D">
              <w:rPr>
                <w:b/>
                <w:bCs/>
              </w:rPr>
              <w:t>Exit interview:</w:t>
            </w:r>
            <w:r w:rsidRPr="00885F8D">
              <w:t xml:space="preserve"> An exit interview will be conducted to ensure that a proper exit plan has been put in place to sustain the achievements, upon completion of the assignment.</w:t>
            </w:r>
          </w:p>
        </w:tc>
      </w:tr>
      <w:tr w:rsidR="00054866" w:rsidRPr="00885F8D" w14:paraId="3BBA7FB7" w14:textId="77777777" w:rsidTr="004E6AF1">
        <w:trPr>
          <w:trHeight w:val="554"/>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tblGrid>
            <w:tr w:rsidR="00054866" w:rsidRPr="00885F8D" w14:paraId="20DA81AD" w14:textId="77777777" w:rsidTr="004E6AF1">
              <w:trPr>
                <w:trHeight w:val="512"/>
              </w:trPr>
              <w:tc>
                <w:tcPr>
                  <w:tcW w:w="9837" w:type="dxa"/>
                  <w:shd w:val="clear" w:color="auto" w:fill="E0E0E0"/>
                </w:tcPr>
                <w:p w14:paraId="0302A2E5" w14:textId="77777777" w:rsidR="00054866" w:rsidRPr="00885F8D" w:rsidRDefault="00054866" w:rsidP="004E6AF1">
                  <w:pPr>
                    <w:pStyle w:val="Heading1"/>
                    <w:rPr>
                      <w:rFonts w:cs="Calibri"/>
                      <w:sz w:val="22"/>
                      <w:szCs w:val="22"/>
                    </w:rPr>
                  </w:pPr>
                  <w:r w:rsidRPr="00885F8D">
                    <w:rPr>
                      <w:rFonts w:cs="Calibri"/>
                      <w:sz w:val="22"/>
                      <w:szCs w:val="22"/>
                    </w:rPr>
                    <w:lastRenderedPageBreak/>
                    <w:t>V. Qualifications</w:t>
                  </w:r>
                </w:p>
                <w:p w14:paraId="172FD3BC" w14:textId="77777777" w:rsidR="00054866" w:rsidRPr="00885F8D" w:rsidRDefault="00054866" w:rsidP="004E6AF1">
                  <w:pPr>
                    <w:pStyle w:val="Heading1"/>
                    <w:rPr>
                      <w:rFonts w:cs="Calibri"/>
                      <w:b w:val="0"/>
                      <w:bCs w:val="0"/>
                      <w:sz w:val="22"/>
                      <w:szCs w:val="22"/>
                    </w:rPr>
                  </w:pPr>
                </w:p>
              </w:tc>
            </w:tr>
            <w:tr w:rsidR="00054866" w:rsidRPr="00885F8D" w14:paraId="401CB0CB" w14:textId="77777777" w:rsidTr="004E6AF1">
              <w:trPr>
                <w:trHeight w:val="1266"/>
              </w:trPr>
              <w:tc>
                <w:tcPr>
                  <w:tcW w:w="9837" w:type="dxa"/>
                  <w:shd w:val="clear" w:color="auto" w:fill="auto"/>
                </w:tcPr>
                <w:p w14:paraId="79AD8668" w14:textId="77777777" w:rsidR="00054866" w:rsidRPr="00885F8D" w:rsidRDefault="00054866" w:rsidP="004E6A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19"/>
                  </w:tblGrid>
                  <w:tr w:rsidR="00054866" w:rsidRPr="00885F8D" w14:paraId="043BA814" w14:textId="77777777" w:rsidTr="004E6AF1">
                    <w:trPr>
                      <w:trHeight w:val="289"/>
                    </w:trPr>
                    <w:tc>
                      <w:tcPr>
                        <w:tcW w:w="4238" w:type="dxa"/>
                      </w:tcPr>
                      <w:p w14:paraId="110A3321" w14:textId="77777777" w:rsidR="00054866" w:rsidRPr="00885F8D" w:rsidRDefault="00054866" w:rsidP="004E6AF1">
                        <w:pPr>
                          <w:rPr>
                            <w:b/>
                          </w:rPr>
                        </w:pPr>
                        <w:r w:rsidRPr="00885F8D">
                          <w:rPr>
                            <w:b/>
                          </w:rPr>
                          <w:t>Level of Education:</w:t>
                        </w:r>
                      </w:p>
                    </w:tc>
                    <w:tc>
                      <w:tcPr>
                        <w:tcW w:w="5319" w:type="dxa"/>
                      </w:tcPr>
                      <w:p w14:paraId="4F582977" w14:textId="6C3C12BA" w:rsidR="00054866" w:rsidRPr="00885F8D" w:rsidRDefault="003024A7" w:rsidP="00054866">
                        <w:pPr>
                          <w:numPr>
                            <w:ilvl w:val="0"/>
                            <w:numId w:val="1"/>
                          </w:numPr>
                          <w:spacing w:after="0" w:line="240" w:lineRule="auto"/>
                        </w:pPr>
                        <w:r w:rsidRPr="00885F8D">
                          <w:t>Master’s degree</w:t>
                        </w:r>
                        <w:r w:rsidR="00885F8D">
                          <w:t xml:space="preserve"> in social sciences and relevant fields </w:t>
                        </w:r>
                      </w:p>
                    </w:tc>
                  </w:tr>
                  <w:tr w:rsidR="00054866" w:rsidRPr="00885F8D" w14:paraId="4A72D617" w14:textId="77777777" w:rsidTr="004E6AF1">
                    <w:trPr>
                      <w:trHeight w:val="273"/>
                    </w:trPr>
                    <w:tc>
                      <w:tcPr>
                        <w:tcW w:w="4238" w:type="dxa"/>
                      </w:tcPr>
                      <w:p w14:paraId="7FABC5AD" w14:textId="77777777" w:rsidR="00054866" w:rsidRPr="00885F8D" w:rsidRDefault="00054866" w:rsidP="004E6AF1">
                        <w:pPr>
                          <w:rPr>
                            <w:b/>
                          </w:rPr>
                        </w:pPr>
                        <w:r w:rsidRPr="00885F8D">
                          <w:rPr>
                            <w:b/>
                          </w:rPr>
                          <w:t>Years of work experience in what area(s):</w:t>
                        </w:r>
                      </w:p>
                    </w:tc>
                    <w:tc>
                      <w:tcPr>
                        <w:tcW w:w="5319" w:type="dxa"/>
                      </w:tcPr>
                      <w:p w14:paraId="7BCB89CF" w14:textId="424C016E" w:rsidR="00054866" w:rsidRPr="00885F8D" w:rsidRDefault="00185C12" w:rsidP="00054866">
                        <w:pPr>
                          <w:numPr>
                            <w:ilvl w:val="0"/>
                            <w:numId w:val="1"/>
                          </w:numPr>
                          <w:spacing w:after="0" w:line="240" w:lineRule="auto"/>
                          <w:jc w:val="both"/>
                        </w:pPr>
                        <w:r w:rsidRPr="00885F8D">
                          <w:t xml:space="preserve">5 – </w:t>
                        </w:r>
                        <w:r w:rsidR="00F413D1" w:rsidRPr="00885F8D">
                          <w:t>10</w:t>
                        </w:r>
                        <w:r w:rsidR="00885F8D">
                          <w:t xml:space="preserve"> years of relevant work experience </w:t>
                        </w:r>
                      </w:p>
                    </w:tc>
                  </w:tr>
                  <w:tr w:rsidR="00054866" w:rsidRPr="00885F8D" w14:paraId="74389722" w14:textId="77777777" w:rsidTr="004E6AF1">
                    <w:trPr>
                      <w:trHeight w:val="289"/>
                    </w:trPr>
                    <w:tc>
                      <w:tcPr>
                        <w:tcW w:w="4238" w:type="dxa"/>
                      </w:tcPr>
                      <w:p w14:paraId="328C0EFE" w14:textId="77777777" w:rsidR="00054866" w:rsidRPr="00885F8D" w:rsidRDefault="00054866" w:rsidP="004E6AF1">
                        <w:pPr>
                          <w:rPr>
                            <w:b/>
                          </w:rPr>
                        </w:pPr>
                        <w:r w:rsidRPr="00885F8D">
                          <w:rPr>
                            <w:b/>
                          </w:rPr>
                          <w:t>Languages needed:</w:t>
                        </w:r>
                      </w:p>
                    </w:tc>
                    <w:tc>
                      <w:tcPr>
                        <w:tcW w:w="5319" w:type="dxa"/>
                      </w:tcPr>
                      <w:p w14:paraId="4D2A8B8E" w14:textId="15AFFE53" w:rsidR="00054866" w:rsidRPr="00885F8D" w:rsidRDefault="00185C12" w:rsidP="00054866">
                        <w:pPr>
                          <w:numPr>
                            <w:ilvl w:val="0"/>
                            <w:numId w:val="1"/>
                          </w:numPr>
                          <w:spacing w:after="0" w:line="240" w:lineRule="auto"/>
                          <w:jc w:val="both"/>
                        </w:pPr>
                        <w:r w:rsidRPr="00885F8D">
                          <w:t>English</w:t>
                        </w:r>
                        <w:r w:rsidR="00F32D3C" w:rsidRPr="00885F8D">
                          <w:t xml:space="preserve"> and Somali</w:t>
                        </w:r>
                      </w:p>
                    </w:tc>
                  </w:tr>
                  <w:tr w:rsidR="00054866" w:rsidRPr="00885F8D" w14:paraId="3CCBBCB2" w14:textId="77777777" w:rsidTr="004E6AF1">
                    <w:trPr>
                      <w:trHeight w:val="304"/>
                    </w:trPr>
                    <w:tc>
                      <w:tcPr>
                        <w:tcW w:w="4238" w:type="dxa"/>
                      </w:tcPr>
                      <w:p w14:paraId="3A0AD74E" w14:textId="77777777" w:rsidR="00054866" w:rsidRPr="00885F8D" w:rsidRDefault="00054866" w:rsidP="004E6AF1">
                        <w:pPr>
                          <w:rPr>
                            <w:b/>
                          </w:rPr>
                        </w:pPr>
                        <w:r w:rsidRPr="00885F8D">
                          <w:rPr>
                            <w:b/>
                          </w:rPr>
                          <w:t>General Skills / Other Requirements:</w:t>
                        </w:r>
                      </w:p>
                    </w:tc>
                    <w:tc>
                      <w:tcPr>
                        <w:tcW w:w="5319" w:type="dxa"/>
                      </w:tcPr>
                      <w:p w14:paraId="2B88DE7A" w14:textId="76931DC8" w:rsidR="00054866" w:rsidRPr="00885F8D" w:rsidRDefault="00C3313A" w:rsidP="00054866">
                        <w:pPr>
                          <w:numPr>
                            <w:ilvl w:val="0"/>
                            <w:numId w:val="1"/>
                          </w:numPr>
                          <w:spacing w:after="0" w:line="240" w:lineRule="auto"/>
                          <w:jc w:val="both"/>
                        </w:pPr>
                        <w:r w:rsidRPr="00885F8D">
                          <w:t xml:space="preserve">Experience in working with Finland-based education institutions </w:t>
                        </w:r>
                      </w:p>
                    </w:tc>
                  </w:tr>
                </w:tbl>
                <w:p w14:paraId="6F12D25A" w14:textId="77777777" w:rsidR="00054866" w:rsidRPr="00885F8D" w:rsidRDefault="00054866" w:rsidP="004E6AF1">
                  <w:r w:rsidRPr="00885F8D">
                    <w:t xml:space="preserve"> </w:t>
                  </w:r>
                </w:p>
              </w:tc>
            </w:tr>
          </w:tbl>
          <w:p w14:paraId="27B73D61" w14:textId="77777777" w:rsidR="00054866" w:rsidRPr="00885F8D" w:rsidRDefault="00054866" w:rsidP="004E6AF1"/>
        </w:tc>
      </w:tr>
    </w:tbl>
    <w:tbl>
      <w:tblPr>
        <w:tblW w:w="100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08"/>
      </w:tblGrid>
      <w:tr w:rsidR="00054866" w:rsidRPr="00885F8D" w14:paraId="18D1E725" w14:textId="77777777" w:rsidTr="004E6AF1">
        <w:trPr>
          <w:trHeight w:val="512"/>
        </w:trPr>
        <w:tc>
          <w:tcPr>
            <w:tcW w:w="10008" w:type="dxa"/>
            <w:shd w:val="clear" w:color="auto" w:fill="E0E0E0"/>
          </w:tcPr>
          <w:p w14:paraId="7CC26246" w14:textId="77777777" w:rsidR="00054866" w:rsidRPr="00885F8D" w:rsidRDefault="00054866" w:rsidP="004E6AF1">
            <w:pPr>
              <w:pStyle w:val="Heading1"/>
              <w:rPr>
                <w:rFonts w:cs="Calibri"/>
                <w:b w:val="0"/>
                <w:bCs w:val="0"/>
                <w:sz w:val="22"/>
                <w:szCs w:val="22"/>
              </w:rPr>
            </w:pPr>
          </w:p>
          <w:p w14:paraId="48410C9E" w14:textId="77777777" w:rsidR="00054866" w:rsidRPr="00885F8D" w:rsidRDefault="00054866" w:rsidP="004E6AF1">
            <w:pPr>
              <w:pStyle w:val="Heading1"/>
              <w:rPr>
                <w:rFonts w:cs="Calibri"/>
                <w:sz w:val="22"/>
                <w:szCs w:val="22"/>
              </w:rPr>
            </w:pPr>
            <w:r w:rsidRPr="00885F8D">
              <w:rPr>
                <w:rFonts w:cs="Calibri"/>
                <w:sz w:val="22"/>
                <w:szCs w:val="22"/>
              </w:rPr>
              <w:t>VI: Subsistence Allowance</w:t>
            </w:r>
          </w:p>
          <w:p w14:paraId="028DE68A" w14:textId="77777777" w:rsidR="00054866" w:rsidRPr="00885F8D" w:rsidRDefault="00054866" w:rsidP="004E6AF1">
            <w:pPr>
              <w:pStyle w:val="Heading1"/>
              <w:rPr>
                <w:rFonts w:cs="Calibri"/>
                <w:b w:val="0"/>
                <w:bCs w:val="0"/>
                <w:sz w:val="22"/>
                <w:szCs w:val="22"/>
              </w:rPr>
            </w:pPr>
          </w:p>
        </w:tc>
      </w:tr>
      <w:tr w:rsidR="00054866" w:rsidRPr="00885F8D" w14:paraId="74DF33B7" w14:textId="77777777" w:rsidTr="004E6AF1">
        <w:trPr>
          <w:cantSplit/>
          <w:trHeight w:val="90"/>
        </w:trPr>
        <w:tc>
          <w:tcPr>
            <w:tcW w:w="10008" w:type="dxa"/>
          </w:tcPr>
          <w:p w14:paraId="479D33F6" w14:textId="0DA886AE" w:rsidR="00054866" w:rsidRPr="00885F8D" w:rsidRDefault="00054866" w:rsidP="005956EE">
            <w:pPr>
              <w:spacing w:after="0" w:line="239" w:lineRule="auto"/>
              <w:jc w:val="both"/>
            </w:pPr>
            <w:r w:rsidRPr="00885F8D">
              <w:t xml:space="preserve">The monthly stipend amount will be determined by the MIDA FINNSOM III, Health and Education project, based on </w:t>
            </w:r>
            <w:r w:rsidR="005956EE" w:rsidRPr="00885F8D">
              <w:t>qualification</w:t>
            </w:r>
            <w:r w:rsidRPr="00885F8D">
              <w:t xml:space="preserve"> and years of relevant experience.                                                                                                                                                         </w:t>
            </w:r>
          </w:p>
        </w:tc>
      </w:tr>
      <w:tr w:rsidR="00054866" w:rsidRPr="00885F8D" w14:paraId="7B1BBDFC" w14:textId="77777777" w:rsidTr="004E6AF1">
        <w:tblPrEx>
          <w:shd w:val="clear" w:color="auto" w:fill="auto"/>
        </w:tblPrEx>
        <w:trPr>
          <w:trHeight w:val="145"/>
        </w:trPr>
        <w:tc>
          <w:tcPr>
            <w:tcW w:w="10008" w:type="dxa"/>
            <w:shd w:val="clear" w:color="auto" w:fill="E0E0E0"/>
          </w:tcPr>
          <w:p w14:paraId="31CFDB08" w14:textId="77777777" w:rsidR="00054866" w:rsidRPr="00885F8D" w:rsidRDefault="00054866" w:rsidP="004E6AF1">
            <w:pPr>
              <w:pStyle w:val="Heading1"/>
              <w:rPr>
                <w:rFonts w:cs="Calibri"/>
                <w:sz w:val="22"/>
                <w:szCs w:val="22"/>
              </w:rPr>
            </w:pPr>
            <w:r w:rsidRPr="00885F8D">
              <w:rPr>
                <w:rFonts w:cs="Calibri"/>
                <w:sz w:val="22"/>
                <w:szCs w:val="22"/>
              </w:rPr>
              <w:t>VII: How to apply</w:t>
            </w:r>
          </w:p>
          <w:p w14:paraId="0E129CF3" w14:textId="77777777" w:rsidR="00054866" w:rsidRPr="00885F8D" w:rsidRDefault="00054866" w:rsidP="004E6AF1">
            <w:pPr>
              <w:pStyle w:val="Heading1"/>
              <w:rPr>
                <w:rFonts w:cs="Calibri"/>
                <w:b w:val="0"/>
                <w:bCs w:val="0"/>
                <w:sz w:val="22"/>
                <w:szCs w:val="22"/>
              </w:rPr>
            </w:pPr>
          </w:p>
        </w:tc>
      </w:tr>
      <w:tr w:rsidR="00054866" w:rsidRPr="00885F8D" w14:paraId="5E75E117" w14:textId="77777777" w:rsidTr="004E6AF1">
        <w:trPr>
          <w:cantSplit/>
          <w:trHeight w:val="90"/>
        </w:trPr>
        <w:tc>
          <w:tcPr>
            <w:tcW w:w="10008" w:type="dxa"/>
          </w:tcPr>
          <w:p w14:paraId="72547716" w14:textId="42CB6B88" w:rsidR="00054866" w:rsidRPr="00885F8D" w:rsidRDefault="00054866" w:rsidP="004E6AF1">
            <w:pPr>
              <w:spacing w:after="75"/>
              <w:jc w:val="both"/>
              <w:rPr>
                <w:color w:val="0000FF"/>
                <w:u w:val="single"/>
              </w:rPr>
            </w:pPr>
            <w:r w:rsidRPr="00885F8D">
              <w:t>All applications must be sent via email to:</w:t>
            </w:r>
            <w:hyperlink r:id="rId7" w:history="1">
              <w:r w:rsidRPr="00885F8D">
                <w:rPr>
                  <w:rStyle w:val="Hyperlink"/>
                </w:rPr>
                <w:t xml:space="preserve"> midasomvacancy@iom.int</w:t>
              </w:r>
            </w:hyperlink>
            <w:r w:rsidRPr="00885F8D">
              <w:t xml:space="preserve"> with the following reference as a subject in your e-mail:</w:t>
            </w:r>
            <w:r w:rsidR="00885F8D">
              <w:t xml:space="preserve"> </w:t>
            </w:r>
            <w:r w:rsidR="00885F8D" w:rsidRPr="00AD140C">
              <w:rPr>
                <w:b/>
                <w:bCs/>
              </w:rPr>
              <w:t xml:space="preserve">Application - </w:t>
            </w:r>
            <w:r w:rsidR="00885F8D" w:rsidRPr="00AD140C">
              <w:rPr>
                <w:b/>
                <w:bCs/>
              </w:rPr>
              <w:t xml:space="preserve">Coordinator &amp; Lecturer in Social Science </w:t>
            </w:r>
            <w:r w:rsidR="00885F8D" w:rsidRPr="00AD140C">
              <w:rPr>
                <w:b/>
                <w:bCs/>
              </w:rPr>
              <w:t>Diaspora Expert</w:t>
            </w:r>
            <w:r w:rsidR="00885F8D">
              <w:t xml:space="preserve"> </w:t>
            </w:r>
            <w:r w:rsidRPr="00885F8D">
              <w:t>– as mentioned in the vacancy announcement.</w:t>
            </w:r>
          </w:p>
          <w:p w14:paraId="2D6981A7" w14:textId="56F49356" w:rsidR="00054866" w:rsidRPr="00885F8D" w:rsidRDefault="00054866" w:rsidP="00C012DB">
            <w:pPr>
              <w:spacing w:after="0" w:line="239" w:lineRule="auto"/>
              <w:jc w:val="both"/>
            </w:pPr>
            <w:r w:rsidRPr="00885F8D">
              <w:t xml:space="preserve">To be considered, applicants must provide a cover letter, CV, and the contact information (email and phone number) of two professional references by the closing date of this vacancy. Only shortlisted candidates will be contacted. The closing date of this application is </w:t>
            </w:r>
            <w:r w:rsidR="00C012DB" w:rsidRPr="00885F8D">
              <w:t>2</w:t>
            </w:r>
            <w:r w:rsidR="00885F8D">
              <w:t>6</w:t>
            </w:r>
            <w:r w:rsidR="00F02CE7" w:rsidRPr="00885F8D">
              <w:t>/</w:t>
            </w:r>
            <w:r w:rsidR="00A24126" w:rsidRPr="00885F8D">
              <w:t>0</w:t>
            </w:r>
            <w:r w:rsidR="00C012DB" w:rsidRPr="00885F8D">
              <w:t>3</w:t>
            </w:r>
            <w:r w:rsidR="00F02CE7" w:rsidRPr="00885F8D">
              <w:t>/</w:t>
            </w:r>
            <w:r w:rsidRPr="00885F8D">
              <w:t>202</w:t>
            </w:r>
            <w:r w:rsidR="00A24126" w:rsidRPr="00885F8D">
              <w:t>4</w:t>
            </w:r>
            <w:r w:rsidRPr="00885F8D">
              <w:t>, at 12.00 PM EAT.</w:t>
            </w:r>
          </w:p>
          <w:p w14:paraId="439FA47B" w14:textId="77777777" w:rsidR="00054866" w:rsidRPr="00885F8D" w:rsidRDefault="00054866" w:rsidP="00C012DB">
            <w:pPr>
              <w:spacing w:after="0" w:line="239" w:lineRule="auto"/>
              <w:jc w:val="both"/>
            </w:pPr>
            <w:r w:rsidRPr="00885F8D">
              <w:t>While this project is geared toward the Somali-Finnish diaspora, members of other Somali diaspora communities are also welcomed to apply. Females are highly encouraged to apply and participate in the MIDA FINNSOM III Health and Education Project.</w:t>
            </w:r>
          </w:p>
        </w:tc>
      </w:tr>
      <w:tr w:rsidR="00054866" w:rsidRPr="00885F8D" w14:paraId="166456BD" w14:textId="77777777" w:rsidTr="004E6AF1">
        <w:tblPrEx>
          <w:shd w:val="clear" w:color="auto" w:fill="auto"/>
        </w:tblPrEx>
        <w:trPr>
          <w:trHeight w:val="145"/>
        </w:trPr>
        <w:tc>
          <w:tcPr>
            <w:tcW w:w="10008" w:type="dxa"/>
            <w:shd w:val="clear" w:color="auto" w:fill="E0E0E0"/>
          </w:tcPr>
          <w:p w14:paraId="6B492A76" w14:textId="77777777" w:rsidR="00054866" w:rsidRPr="00885F8D" w:rsidRDefault="00054866" w:rsidP="004E6AF1">
            <w:pPr>
              <w:pStyle w:val="Heading1"/>
              <w:rPr>
                <w:rFonts w:cs="Calibri"/>
              </w:rPr>
            </w:pPr>
            <w:r w:rsidRPr="00885F8D">
              <w:rPr>
                <w:rFonts w:cs="Calibri"/>
              </w:rPr>
              <w:lastRenderedPageBreak/>
              <w:t>VII: Security and insurance modalities</w:t>
            </w:r>
          </w:p>
          <w:p w14:paraId="70EEDB6A" w14:textId="77777777" w:rsidR="00054866" w:rsidRPr="00885F8D" w:rsidRDefault="00054866" w:rsidP="004E6AF1">
            <w:pPr>
              <w:pStyle w:val="Heading1"/>
              <w:rPr>
                <w:rFonts w:cs="Calibri"/>
                <w:b w:val="0"/>
                <w:bCs w:val="0"/>
              </w:rPr>
            </w:pPr>
          </w:p>
        </w:tc>
      </w:tr>
      <w:tr w:rsidR="00054866" w:rsidRPr="00885F8D" w14:paraId="24F2D1A6" w14:textId="77777777" w:rsidTr="004E6AF1">
        <w:trPr>
          <w:cantSplit/>
          <w:trHeight w:val="90"/>
        </w:trPr>
        <w:tc>
          <w:tcPr>
            <w:tcW w:w="10008" w:type="dxa"/>
            <w:tcBorders>
              <w:bottom w:val="single" w:sz="4" w:space="0" w:color="auto"/>
            </w:tcBorders>
          </w:tcPr>
          <w:p w14:paraId="2260536C" w14:textId="77777777" w:rsidR="00054866" w:rsidRPr="00885F8D" w:rsidRDefault="00054866" w:rsidP="00C012DB">
            <w:pPr>
              <w:spacing w:after="0" w:line="239" w:lineRule="auto"/>
              <w:jc w:val="both"/>
              <w:rPr>
                <w:sz w:val="24"/>
                <w:szCs w:val="24"/>
              </w:rPr>
            </w:pPr>
            <w:r w:rsidRPr="00885F8D">
              <w:rPr>
                <w:sz w:val="24"/>
                <w:szCs w:val="24"/>
              </w:rPr>
              <w:t>Health insurance—including evacuation due to a medical emergency—will be covered by the project. However, experts will be requested to provide a recent medical certificate stating that they are physically fit and able to work in a hardship area in Africa.</w:t>
            </w:r>
          </w:p>
          <w:p w14:paraId="646D2A01" w14:textId="77777777" w:rsidR="00054866" w:rsidRPr="00885F8D" w:rsidRDefault="00054866" w:rsidP="00C012DB">
            <w:pPr>
              <w:spacing w:after="0" w:line="239" w:lineRule="auto"/>
              <w:jc w:val="both"/>
              <w:rPr>
                <w:sz w:val="24"/>
                <w:szCs w:val="24"/>
              </w:rPr>
            </w:pPr>
            <w:r w:rsidRPr="00885F8D">
              <w:rPr>
                <w:sz w:val="24"/>
                <w:szCs w:val="24"/>
              </w:rPr>
              <w:t>Please note that IOM, according to the contract, will not be responsible for the security of qualified Somali expatriates. The host beneficiary institution will be responsible for the security of the individual.</w:t>
            </w:r>
          </w:p>
          <w:p w14:paraId="4AF1450D" w14:textId="77777777" w:rsidR="00054866" w:rsidRPr="00885F8D" w:rsidRDefault="00054866" w:rsidP="00C012DB">
            <w:pPr>
              <w:spacing w:after="0" w:line="239" w:lineRule="auto"/>
              <w:jc w:val="both"/>
              <w:rPr>
                <w:sz w:val="24"/>
                <w:szCs w:val="24"/>
              </w:rPr>
            </w:pPr>
            <w:r w:rsidRPr="00885F8D">
              <w:rPr>
                <w:sz w:val="24"/>
                <w:szCs w:val="24"/>
              </w:rPr>
              <w:t>Before leaving the country of residence or upon arrival in Somalia, the qualified Somali expatriate will receive a pre-service briefing including security advice and cultural background.</w:t>
            </w:r>
          </w:p>
        </w:tc>
      </w:tr>
      <w:tr w:rsidR="00054866" w:rsidRPr="00885F8D" w14:paraId="46CC0E52" w14:textId="77777777" w:rsidTr="004E6AF1">
        <w:trPr>
          <w:cantSplit/>
          <w:trHeight w:val="90"/>
        </w:trPr>
        <w:tc>
          <w:tcPr>
            <w:tcW w:w="10008" w:type="dxa"/>
            <w:shd w:val="clear" w:color="auto" w:fill="D9D9D9"/>
          </w:tcPr>
          <w:p w14:paraId="1261A38D" w14:textId="77777777" w:rsidR="00054866" w:rsidRPr="00885F8D" w:rsidRDefault="00054866" w:rsidP="004E6AF1">
            <w:pPr>
              <w:pStyle w:val="BodyText"/>
              <w:jc w:val="both"/>
              <w:rPr>
                <w:rFonts w:ascii="Calibri" w:hAnsi="Calibri" w:cs="Calibri"/>
                <w:sz w:val="24"/>
              </w:rPr>
            </w:pPr>
          </w:p>
        </w:tc>
      </w:tr>
      <w:tr w:rsidR="00054866" w:rsidRPr="00885F8D" w14:paraId="5DDA5D97" w14:textId="77777777" w:rsidTr="004E6AF1">
        <w:trPr>
          <w:cantSplit/>
          <w:trHeight w:val="90"/>
        </w:trPr>
        <w:tc>
          <w:tcPr>
            <w:tcW w:w="10008" w:type="dxa"/>
          </w:tcPr>
          <w:p w14:paraId="1D4E3F2D" w14:textId="77777777" w:rsidR="00054866" w:rsidRPr="00885F8D" w:rsidRDefault="00054866" w:rsidP="004E6AF1">
            <w:pPr>
              <w:pStyle w:val="BodyText"/>
              <w:jc w:val="both"/>
              <w:rPr>
                <w:rFonts w:ascii="Calibri" w:hAnsi="Calibri" w:cs="Calibri"/>
                <w:i/>
                <w:sz w:val="24"/>
              </w:rPr>
            </w:pPr>
          </w:p>
        </w:tc>
      </w:tr>
    </w:tbl>
    <w:p w14:paraId="21D2E1D6" w14:textId="0A2ED0B6" w:rsidR="006D31F8" w:rsidRPr="00885F8D" w:rsidRDefault="006D31F8" w:rsidP="00F32D3C">
      <w:pPr>
        <w:rPr>
          <w:sz w:val="24"/>
          <w:szCs w:val="24"/>
        </w:rPr>
      </w:pPr>
    </w:p>
    <w:sectPr w:rsidR="006D31F8" w:rsidRPr="00885F8D">
      <w:headerReference w:type="default" r:id="rId8"/>
      <w:footerReference w:type="even" r:id="rId9"/>
      <w:footerReference w:type="default" r:id="rId10"/>
      <w:footerReference w:type="first" r:id="rId11"/>
      <w:pgSz w:w="11900" w:h="16840"/>
      <w:pgMar w:top="1421" w:right="4330" w:bottom="2226" w:left="1402" w:header="72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22D4" w14:textId="77777777" w:rsidR="00BD28F3" w:rsidRDefault="00BD28F3">
      <w:pPr>
        <w:spacing w:after="0" w:line="240" w:lineRule="auto"/>
      </w:pPr>
      <w:r>
        <w:separator/>
      </w:r>
    </w:p>
  </w:endnote>
  <w:endnote w:type="continuationSeparator" w:id="0">
    <w:p w14:paraId="27FF8772" w14:textId="77777777" w:rsidR="00BD28F3" w:rsidRDefault="00BD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221" w14:textId="77777777" w:rsidR="0057377E"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67EE0465" w14:textId="77777777" w:rsidR="0057377E" w:rsidRDefault="00054866">
    <w:pPr>
      <w:spacing w:after="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796" w14:textId="0B25E2EE" w:rsidR="0057377E"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sidR="00F376D9">
      <w:rPr>
        <w:noProof/>
        <w:sz w:val="21"/>
      </w:rPr>
      <w:t>5</w:t>
    </w:r>
    <w:r>
      <w:rPr>
        <w:sz w:val="21"/>
      </w:rPr>
      <w:fldChar w:fldCharType="end"/>
    </w:r>
    <w:r>
      <w:rPr>
        <w:sz w:val="21"/>
      </w:rPr>
      <w:t xml:space="preserve"> </w:t>
    </w:r>
  </w:p>
  <w:p w14:paraId="4702955C" w14:textId="77777777" w:rsidR="0057377E" w:rsidRDefault="00054866">
    <w:pPr>
      <w:spacing w:after="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357" w14:textId="77777777" w:rsidR="0057377E"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53ADA5C3" w14:textId="77777777" w:rsidR="0057377E" w:rsidRDefault="00054866">
    <w:pPr>
      <w:spacing w:after="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CC69" w14:textId="77777777" w:rsidR="00BD28F3" w:rsidRDefault="00BD28F3">
      <w:pPr>
        <w:spacing w:after="0" w:line="240" w:lineRule="auto"/>
      </w:pPr>
      <w:r>
        <w:separator/>
      </w:r>
    </w:p>
  </w:footnote>
  <w:footnote w:type="continuationSeparator" w:id="0">
    <w:p w14:paraId="3C9513FE" w14:textId="77777777" w:rsidR="00BD28F3" w:rsidRDefault="00BD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2C1" w14:textId="77777777" w:rsidR="0057377E" w:rsidRDefault="00054866" w:rsidP="00973B46">
    <w:pPr>
      <w:pStyle w:val="Header"/>
      <w:jc w:val="center"/>
    </w:pPr>
    <w:r>
      <w:t xml:space="preserve">                                                             </w:t>
    </w:r>
    <w:r>
      <w:rPr>
        <w:noProof/>
      </w:rPr>
      <w:drawing>
        <wp:inline distT="0" distB="0" distL="0" distR="0" wp14:anchorId="3D05F08F" wp14:editId="27EA77DD">
          <wp:extent cx="1656080" cy="829114"/>
          <wp:effectExtent l="0" t="0" r="1270" b="9525"/>
          <wp:docPr id="217830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30248" name="Picture 217830248"/>
                  <pic:cNvPicPr/>
                </pic:nvPicPr>
                <pic:blipFill>
                  <a:blip r:embed="rId1">
                    <a:extLst>
                      <a:ext uri="{28A0092B-C50C-407E-A947-70E740481C1C}">
                        <a14:useLocalDpi xmlns:a14="http://schemas.microsoft.com/office/drawing/2010/main" val="0"/>
                      </a:ext>
                    </a:extLst>
                  </a:blip>
                  <a:stretch>
                    <a:fillRect/>
                  </a:stretch>
                </pic:blipFill>
                <pic:spPr>
                  <a:xfrm>
                    <a:off x="0" y="0"/>
                    <a:ext cx="1660664" cy="831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A36"/>
    <w:multiLevelType w:val="hybridMultilevel"/>
    <w:tmpl w:val="666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439"/>
    <w:multiLevelType w:val="hybridMultilevel"/>
    <w:tmpl w:val="4E20A7FA"/>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465B1"/>
    <w:multiLevelType w:val="hybridMultilevel"/>
    <w:tmpl w:val="EF566400"/>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485321"/>
    <w:multiLevelType w:val="hybridMultilevel"/>
    <w:tmpl w:val="14544120"/>
    <w:lvl w:ilvl="0" w:tplc="CCC2B116">
      <w:start w:val="1"/>
      <w:numFmt w:val="decimal"/>
      <w:lvlText w:val="%1."/>
      <w:lvlJc w:val="left"/>
      <w:pPr>
        <w:ind w:left="78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86D5D"/>
    <w:multiLevelType w:val="multilevel"/>
    <w:tmpl w:val="D56A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D3C7B"/>
    <w:multiLevelType w:val="hybridMultilevel"/>
    <w:tmpl w:val="06D6A7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8307002">
    <w:abstractNumId w:val="5"/>
  </w:num>
  <w:num w:numId="2" w16cid:durableId="339697360">
    <w:abstractNumId w:val="1"/>
  </w:num>
  <w:num w:numId="3" w16cid:durableId="1176265732">
    <w:abstractNumId w:val="4"/>
  </w:num>
  <w:num w:numId="4" w16cid:durableId="277565636">
    <w:abstractNumId w:val="3"/>
  </w:num>
  <w:num w:numId="5" w16cid:durableId="1253900288">
    <w:abstractNumId w:val="2"/>
  </w:num>
  <w:num w:numId="6" w16cid:durableId="207673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66"/>
    <w:rsid w:val="00001462"/>
    <w:rsid w:val="000100F3"/>
    <w:rsid w:val="00011825"/>
    <w:rsid w:val="00042FEB"/>
    <w:rsid w:val="00054866"/>
    <w:rsid w:val="00056936"/>
    <w:rsid w:val="000615C3"/>
    <w:rsid w:val="00092E9D"/>
    <w:rsid w:val="000B5BB6"/>
    <w:rsid w:val="000C4655"/>
    <w:rsid w:val="000D045B"/>
    <w:rsid w:val="000E32F8"/>
    <w:rsid w:val="000F141A"/>
    <w:rsid w:val="001109CA"/>
    <w:rsid w:val="0011626D"/>
    <w:rsid w:val="00117B67"/>
    <w:rsid w:val="001249C7"/>
    <w:rsid w:val="00126837"/>
    <w:rsid w:val="001315A3"/>
    <w:rsid w:val="001579EE"/>
    <w:rsid w:val="00165B5E"/>
    <w:rsid w:val="00185C12"/>
    <w:rsid w:val="001A1B10"/>
    <w:rsid w:val="001B2C27"/>
    <w:rsid w:val="001B33AE"/>
    <w:rsid w:val="00206177"/>
    <w:rsid w:val="00206322"/>
    <w:rsid w:val="00252C16"/>
    <w:rsid w:val="00255D43"/>
    <w:rsid w:val="00267773"/>
    <w:rsid w:val="002731A8"/>
    <w:rsid w:val="00281529"/>
    <w:rsid w:val="002827D9"/>
    <w:rsid w:val="00284A73"/>
    <w:rsid w:val="00287E24"/>
    <w:rsid w:val="002B1841"/>
    <w:rsid w:val="002B6E1C"/>
    <w:rsid w:val="002D00B2"/>
    <w:rsid w:val="002F2C0A"/>
    <w:rsid w:val="003012FD"/>
    <w:rsid w:val="003024A7"/>
    <w:rsid w:val="00311238"/>
    <w:rsid w:val="00320C9D"/>
    <w:rsid w:val="00343F24"/>
    <w:rsid w:val="003522B1"/>
    <w:rsid w:val="003702D5"/>
    <w:rsid w:val="003758B4"/>
    <w:rsid w:val="003A6941"/>
    <w:rsid w:val="003B0E63"/>
    <w:rsid w:val="003B27BA"/>
    <w:rsid w:val="003E33D2"/>
    <w:rsid w:val="00405334"/>
    <w:rsid w:val="00411BB9"/>
    <w:rsid w:val="004169EB"/>
    <w:rsid w:val="00443F3B"/>
    <w:rsid w:val="00470860"/>
    <w:rsid w:val="00473903"/>
    <w:rsid w:val="004932E9"/>
    <w:rsid w:val="004A601B"/>
    <w:rsid w:val="004A7BD5"/>
    <w:rsid w:val="004B2DA5"/>
    <w:rsid w:val="004C02EC"/>
    <w:rsid w:val="004C07CA"/>
    <w:rsid w:val="004E0725"/>
    <w:rsid w:val="004F3E96"/>
    <w:rsid w:val="00501A09"/>
    <w:rsid w:val="0052700E"/>
    <w:rsid w:val="005361EC"/>
    <w:rsid w:val="00537E57"/>
    <w:rsid w:val="00556020"/>
    <w:rsid w:val="0057377E"/>
    <w:rsid w:val="0057623C"/>
    <w:rsid w:val="00594642"/>
    <w:rsid w:val="005956EE"/>
    <w:rsid w:val="005A77E4"/>
    <w:rsid w:val="005B55D4"/>
    <w:rsid w:val="005B62E8"/>
    <w:rsid w:val="0061234E"/>
    <w:rsid w:val="00614BD4"/>
    <w:rsid w:val="00623665"/>
    <w:rsid w:val="00637ABA"/>
    <w:rsid w:val="006416AC"/>
    <w:rsid w:val="00663590"/>
    <w:rsid w:val="006711AB"/>
    <w:rsid w:val="0067503A"/>
    <w:rsid w:val="00692C2F"/>
    <w:rsid w:val="006D31F8"/>
    <w:rsid w:val="006E7F7F"/>
    <w:rsid w:val="006F16A5"/>
    <w:rsid w:val="006F588E"/>
    <w:rsid w:val="0070661D"/>
    <w:rsid w:val="00710B29"/>
    <w:rsid w:val="0072332E"/>
    <w:rsid w:val="007A79EF"/>
    <w:rsid w:val="007B416B"/>
    <w:rsid w:val="007C731B"/>
    <w:rsid w:val="007D2404"/>
    <w:rsid w:val="007E5B60"/>
    <w:rsid w:val="007F5726"/>
    <w:rsid w:val="008107A7"/>
    <w:rsid w:val="008410B1"/>
    <w:rsid w:val="00865416"/>
    <w:rsid w:val="00870306"/>
    <w:rsid w:val="008718DC"/>
    <w:rsid w:val="008741C1"/>
    <w:rsid w:val="0087672B"/>
    <w:rsid w:val="00885EF8"/>
    <w:rsid w:val="00885F8D"/>
    <w:rsid w:val="008A6149"/>
    <w:rsid w:val="008E24DB"/>
    <w:rsid w:val="008F2107"/>
    <w:rsid w:val="009206D0"/>
    <w:rsid w:val="00926E6F"/>
    <w:rsid w:val="009341B6"/>
    <w:rsid w:val="00970C4B"/>
    <w:rsid w:val="00980C57"/>
    <w:rsid w:val="009824CC"/>
    <w:rsid w:val="00983DC1"/>
    <w:rsid w:val="009A43E7"/>
    <w:rsid w:val="009D3B8A"/>
    <w:rsid w:val="009D7EBF"/>
    <w:rsid w:val="009E7431"/>
    <w:rsid w:val="00A05F3B"/>
    <w:rsid w:val="00A10665"/>
    <w:rsid w:val="00A163A6"/>
    <w:rsid w:val="00A24126"/>
    <w:rsid w:val="00A25AE1"/>
    <w:rsid w:val="00A25F23"/>
    <w:rsid w:val="00A34696"/>
    <w:rsid w:val="00A41B00"/>
    <w:rsid w:val="00A9617E"/>
    <w:rsid w:val="00AB0FDE"/>
    <w:rsid w:val="00AC50F0"/>
    <w:rsid w:val="00AD140C"/>
    <w:rsid w:val="00AE4D45"/>
    <w:rsid w:val="00AE4D57"/>
    <w:rsid w:val="00B16613"/>
    <w:rsid w:val="00B330C3"/>
    <w:rsid w:val="00B33E83"/>
    <w:rsid w:val="00BB3A78"/>
    <w:rsid w:val="00BD28F3"/>
    <w:rsid w:val="00C012DB"/>
    <w:rsid w:val="00C01C0E"/>
    <w:rsid w:val="00C026F8"/>
    <w:rsid w:val="00C3313A"/>
    <w:rsid w:val="00C3316C"/>
    <w:rsid w:val="00C335FE"/>
    <w:rsid w:val="00C4734B"/>
    <w:rsid w:val="00C504CA"/>
    <w:rsid w:val="00C5171A"/>
    <w:rsid w:val="00C56F54"/>
    <w:rsid w:val="00C573E7"/>
    <w:rsid w:val="00C854A1"/>
    <w:rsid w:val="00CB3598"/>
    <w:rsid w:val="00D5214B"/>
    <w:rsid w:val="00D82963"/>
    <w:rsid w:val="00DA1ED5"/>
    <w:rsid w:val="00DD3F2B"/>
    <w:rsid w:val="00DF40B2"/>
    <w:rsid w:val="00E078D4"/>
    <w:rsid w:val="00E13C7A"/>
    <w:rsid w:val="00E433F8"/>
    <w:rsid w:val="00E53434"/>
    <w:rsid w:val="00E605A4"/>
    <w:rsid w:val="00F02CE7"/>
    <w:rsid w:val="00F06B59"/>
    <w:rsid w:val="00F32D3C"/>
    <w:rsid w:val="00F376D9"/>
    <w:rsid w:val="00F37A58"/>
    <w:rsid w:val="00F413D1"/>
    <w:rsid w:val="00F45BF3"/>
    <w:rsid w:val="00F81780"/>
    <w:rsid w:val="00F90476"/>
    <w:rsid w:val="00F9582A"/>
    <w:rsid w:val="00FE17B1"/>
    <w:rsid w:val="00FF6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0651"/>
  <w15:chartTrackingRefBased/>
  <w15:docId w15:val="{C47A2BD3-5586-4BD9-AB12-7CCEAA6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66"/>
    <w:rPr>
      <w:rFonts w:ascii="Calibri" w:eastAsia="Calibri" w:hAnsi="Calibri" w:cs="Calibri"/>
      <w:color w:val="000000"/>
      <w:kern w:val="0"/>
      <w14:ligatures w14:val="none"/>
    </w:rPr>
  </w:style>
  <w:style w:type="paragraph" w:styleId="Heading1">
    <w:name w:val="heading 1"/>
    <w:basedOn w:val="Normal"/>
    <w:next w:val="Normal"/>
    <w:link w:val="Heading1Char"/>
    <w:qFormat/>
    <w:rsid w:val="00054866"/>
    <w:pPr>
      <w:keepNext/>
      <w:spacing w:after="0" w:line="240" w:lineRule="auto"/>
      <w:outlineLvl w:val="0"/>
    </w:pPr>
    <w:rPr>
      <w:rFonts w:eastAsia="Times New Roman" w:cs="Times New Roman"/>
      <w:b/>
      <w:bCs/>
      <w:color w:val="auto"/>
      <w:sz w:val="24"/>
      <w:szCs w:val="24"/>
    </w:rPr>
  </w:style>
  <w:style w:type="paragraph" w:styleId="Heading2">
    <w:name w:val="heading 2"/>
    <w:basedOn w:val="Normal"/>
    <w:next w:val="Normal"/>
    <w:link w:val="Heading2Char"/>
    <w:uiPriority w:val="9"/>
    <w:semiHidden/>
    <w:unhideWhenUsed/>
    <w:qFormat/>
    <w:rsid w:val="00706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866"/>
    <w:rPr>
      <w:rFonts w:ascii="Calibri" w:eastAsia="Times New Roman" w:hAnsi="Calibri" w:cs="Times New Roman"/>
      <w:b/>
      <w:bCs/>
      <w:kern w:val="0"/>
      <w:sz w:val="24"/>
      <w:szCs w:val="24"/>
      <w14:ligatures w14:val="none"/>
    </w:rPr>
  </w:style>
  <w:style w:type="table" w:customStyle="1" w:styleId="TableGrid">
    <w:name w:val="TableGrid"/>
    <w:rsid w:val="0005486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054866"/>
    <w:pPr>
      <w:ind w:left="720"/>
      <w:contextualSpacing/>
    </w:pPr>
  </w:style>
  <w:style w:type="character" w:styleId="Hyperlink">
    <w:name w:val="Hyperlink"/>
    <w:basedOn w:val="DefaultParagraphFont"/>
    <w:uiPriority w:val="99"/>
    <w:unhideWhenUsed/>
    <w:rsid w:val="00054866"/>
    <w:rPr>
      <w:color w:val="0563C1" w:themeColor="hyperlink"/>
      <w:u w:val="single"/>
    </w:rPr>
  </w:style>
  <w:style w:type="paragraph" w:styleId="Header">
    <w:name w:val="header"/>
    <w:basedOn w:val="Normal"/>
    <w:link w:val="HeaderChar"/>
    <w:uiPriority w:val="99"/>
    <w:unhideWhenUsed/>
    <w:rsid w:val="0005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66"/>
    <w:rPr>
      <w:rFonts w:ascii="Calibri" w:eastAsia="Calibri" w:hAnsi="Calibri" w:cs="Calibri"/>
      <w:color w:val="000000"/>
      <w:kern w:val="0"/>
      <w14:ligatures w14:val="none"/>
    </w:rPr>
  </w:style>
  <w:style w:type="paragraph" w:styleId="BodyText">
    <w:name w:val="Body Text"/>
    <w:basedOn w:val="Normal"/>
    <w:link w:val="BodyTextChar"/>
    <w:rsid w:val="00054866"/>
    <w:pPr>
      <w:spacing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054866"/>
    <w:rPr>
      <w:rFonts w:ascii="Arial" w:eastAsia="Times New Roman" w:hAnsi="Arial" w:cs="Times New Roman"/>
      <w:kern w:val="0"/>
      <w:sz w:val="20"/>
      <w:szCs w:val="24"/>
      <w14:ligatures w14:val="none"/>
    </w:rPr>
  </w:style>
  <w:style w:type="character" w:styleId="CommentReference">
    <w:name w:val="annotation reference"/>
    <w:basedOn w:val="DefaultParagraphFont"/>
    <w:uiPriority w:val="99"/>
    <w:semiHidden/>
    <w:unhideWhenUsed/>
    <w:rsid w:val="00311238"/>
    <w:rPr>
      <w:sz w:val="16"/>
      <w:szCs w:val="16"/>
    </w:rPr>
  </w:style>
  <w:style w:type="paragraph" w:styleId="CommentText">
    <w:name w:val="annotation text"/>
    <w:basedOn w:val="Normal"/>
    <w:link w:val="CommentTextChar"/>
    <w:uiPriority w:val="99"/>
    <w:unhideWhenUsed/>
    <w:rsid w:val="00311238"/>
    <w:pPr>
      <w:spacing w:line="240" w:lineRule="auto"/>
    </w:pPr>
    <w:rPr>
      <w:sz w:val="20"/>
      <w:szCs w:val="20"/>
    </w:rPr>
  </w:style>
  <w:style w:type="character" w:customStyle="1" w:styleId="CommentTextChar">
    <w:name w:val="Comment Text Char"/>
    <w:basedOn w:val="DefaultParagraphFont"/>
    <w:link w:val="CommentText"/>
    <w:uiPriority w:val="99"/>
    <w:rsid w:val="00311238"/>
    <w:rPr>
      <w:rFonts w:ascii="Calibri" w:eastAsia="Calibri" w:hAnsi="Calibri" w:cs="Calibri"/>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1238"/>
    <w:rPr>
      <w:b/>
      <w:bCs/>
    </w:rPr>
  </w:style>
  <w:style w:type="character" w:customStyle="1" w:styleId="CommentSubjectChar">
    <w:name w:val="Comment Subject Char"/>
    <w:basedOn w:val="CommentTextChar"/>
    <w:link w:val="CommentSubject"/>
    <w:uiPriority w:val="99"/>
    <w:semiHidden/>
    <w:rsid w:val="00311238"/>
    <w:rPr>
      <w:rFonts w:ascii="Calibri" w:eastAsia="Calibri" w:hAnsi="Calibri" w:cs="Calibri"/>
      <w:b/>
      <w:bCs/>
      <w:color w:val="000000"/>
      <w:kern w:val="0"/>
      <w:sz w:val="20"/>
      <w:szCs w:val="20"/>
      <w14:ligatures w14:val="none"/>
    </w:rPr>
  </w:style>
  <w:style w:type="paragraph" w:styleId="BalloonText">
    <w:name w:val="Balloon Text"/>
    <w:basedOn w:val="Normal"/>
    <w:link w:val="BalloonTextChar"/>
    <w:uiPriority w:val="99"/>
    <w:semiHidden/>
    <w:unhideWhenUsed/>
    <w:rsid w:val="002F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0A"/>
    <w:rPr>
      <w:rFonts w:ascii="Segoe UI" w:eastAsia="Calibri" w:hAnsi="Segoe UI" w:cs="Segoe UI"/>
      <w:color w:val="000000"/>
      <w:kern w:val="0"/>
      <w:sz w:val="18"/>
      <w:szCs w:val="18"/>
      <w14:ligatures w14:val="none"/>
    </w:rPr>
  </w:style>
  <w:style w:type="character" w:customStyle="1" w:styleId="Heading2Char">
    <w:name w:val="Heading 2 Char"/>
    <w:basedOn w:val="DefaultParagraphFont"/>
    <w:link w:val="Heading2"/>
    <w:uiPriority w:val="9"/>
    <w:semiHidden/>
    <w:rsid w:val="0070661D"/>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70661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5748">
      <w:bodyDiv w:val="1"/>
      <w:marLeft w:val="0"/>
      <w:marRight w:val="0"/>
      <w:marTop w:val="0"/>
      <w:marBottom w:val="0"/>
      <w:divBdr>
        <w:top w:val="none" w:sz="0" w:space="0" w:color="auto"/>
        <w:left w:val="none" w:sz="0" w:space="0" w:color="auto"/>
        <w:bottom w:val="none" w:sz="0" w:space="0" w:color="auto"/>
        <w:right w:val="none" w:sz="0" w:space="0" w:color="auto"/>
      </w:divBdr>
    </w:div>
    <w:div w:id="2067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midasomvacancy@iom.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AHMED Nasra</dc:creator>
  <cp:keywords/>
  <dc:description/>
  <cp:lastModifiedBy>SHEIKH AHMED Nasra</cp:lastModifiedBy>
  <cp:revision>3</cp:revision>
  <cp:lastPrinted>2023-11-23T06:29:00Z</cp:lastPrinted>
  <dcterms:created xsi:type="dcterms:W3CDTF">2024-03-04T15:38:00Z</dcterms:created>
  <dcterms:modified xsi:type="dcterms:W3CDTF">2024-03-04T15:42:00Z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2023-07-03T11:17:26Z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a0bc7910-5865-4ef5-837b-ebc7d5c6467a</vt:lpwstr>
  </property>
  <property fmtid="{D5CDD505-2E9C-101B-9397-08002B2CF9AE}" pid="8" name="MSIP_Label_2059aa38-f392-4105-be92-628035578272_ContentBits">
    <vt:lpwstr>0</vt:lpwstr>
  </property>
</Properties>
</file>