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394" w:rsidRPr="001E2394" w:rsidRDefault="001E2394" w:rsidP="00FC6535">
      <w:pPr>
        <w:jc w:val="center"/>
        <w:rPr>
          <w:rFonts w:ascii="Corbel" w:hAnsi="Corbel"/>
          <w:b/>
          <w:sz w:val="24"/>
          <w:szCs w:val="24"/>
        </w:rPr>
      </w:pPr>
      <w:r w:rsidRPr="001E2394">
        <w:rPr>
          <w:rFonts w:ascii="Corbel" w:hAnsi="Corbel"/>
          <w:b/>
          <w:sz w:val="24"/>
          <w:szCs w:val="24"/>
        </w:rPr>
        <w:t>Tender instruction</w:t>
      </w:r>
    </w:p>
    <w:p w:rsidR="001E2394" w:rsidRDefault="001E2394" w:rsidP="00FC6535">
      <w:pPr>
        <w:jc w:val="center"/>
        <w:rPr>
          <w:rFonts w:ascii="Corbel" w:hAnsi="Corbel"/>
          <w:b/>
          <w:u w:val="single"/>
        </w:rPr>
      </w:pPr>
    </w:p>
    <w:p w:rsidR="00FC6535" w:rsidRDefault="00FC6535" w:rsidP="00FC6535">
      <w:pPr>
        <w:jc w:val="center"/>
        <w:rPr>
          <w:rFonts w:ascii="Corbel" w:hAnsi="Corbel"/>
          <w:b/>
          <w:u w:val="single"/>
        </w:rPr>
      </w:pPr>
      <w:r>
        <w:rPr>
          <w:rFonts w:ascii="Corbel" w:hAnsi="Corbel"/>
          <w:b/>
          <w:u w:val="single"/>
        </w:rPr>
        <w:t>Somalia Stabilization Initiative</w:t>
      </w:r>
    </w:p>
    <w:p w:rsidR="001E2394" w:rsidRDefault="001E2394" w:rsidP="00FC6535">
      <w:pPr>
        <w:jc w:val="center"/>
        <w:rPr>
          <w:rFonts w:ascii="Corbel" w:hAnsi="Corbel"/>
          <w:b/>
          <w:u w:val="single"/>
        </w:rPr>
      </w:pPr>
    </w:p>
    <w:p w:rsidR="00FC6535" w:rsidRPr="000A180A" w:rsidRDefault="00FC6535" w:rsidP="00FC6535">
      <w:pPr>
        <w:jc w:val="center"/>
        <w:rPr>
          <w:rFonts w:ascii="Arial Narrow" w:hAnsi="Arial Narrow" w:cs="Arial"/>
          <w:u w:val="single"/>
        </w:rPr>
      </w:pPr>
      <w:r w:rsidRPr="000A180A">
        <w:rPr>
          <w:rFonts w:ascii="Arial Narrow" w:hAnsi="Arial Narrow" w:cs="Arial"/>
          <w:u w:val="single"/>
        </w:rPr>
        <w:t>GRANT</w:t>
      </w:r>
      <w:r>
        <w:rPr>
          <w:rFonts w:ascii="Arial Narrow" w:hAnsi="Arial Narrow" w:cs="Arial"/>
          <w:u w:val="single"/>
        </w:rPr>
        <w:t xml:space="preserve"> #: KIS034</w:t>
      </w:r>
    </w:p>
    <w:p w:rsidR="005761F5" w:rsidRPr="00FC6535" w:rsidRDefault="005761F5">
      <w:pPr>
        <w:spacing w:line="200" w:lineRule="exact"/>
        <w:rPr>
          <w:spacing w:val="-2"/>
        </w:rPr>
      </w:pPr>
    </w:p>
    <w:p w:rsidR="00FC6535" w:rsidRPr="00FC6535" w:rsidRDefault="00303C2F" w:rsidP="00FC6535">
      <w:pPr>
        <w:jc w:val="center"/>
        <w:rPr>
          <w:rFonts w:ascii="Arial Narrow" w:hAnsi="Arial Narrow" w:cs="Arial"/>
          <w:b/>
          <w:sz w:val="28"/>
          <w:szCs w:val="28"/>
        </w:rPr>
      </w:pPr>
      <w:r w:rsidRPr="00FC6535">
        <w:rPr>
          <w:rFonts w:ascii="Arial Narrow" w:hAnsi="Arial Narrow" w:cs="Arial"/>
          <w:b/>
          <w:sz w:val="28"/>
          <w:szCs w:val="28"/>
        </w:rPr>
        <w:t xml:space="preserve">REQUEST FOR PROPOSALS </w:t>
      </w:r>
      <w:bookmarkStart w:id="0" w:name="_GoBack"/>
      <w:r w:rsidRPr="00FC6535">
        <w:rPr>
          <w:rFonts w:ascii="Arial Narrow" w:hAnsi="Arial Narrow" w:cs="Arial"/>
          <w:b/>
          <w:sz w:val="28"/>
          <w:szCs w:val="28"/>
        </w:rPr>
        <w:t xml:space="preserve">DRILLING A BOREHOLE </w:t>
      </w:r>
      <w:r w:rsidR="00FC6535" w:rsidRPr="00FC6535">
        <w:rPr>
          <w:rFonts w:ascii="Arial Narrow" w:hAnsi="Arial Narrow" w:cs="Arial"/>
          <w:b/>
          <w:sz w:val="28"/>
          <w:szCs w:val="28"/>
        </w:rPr>
        <w:t xml:space="preserve">IN ABDIBIROLE </w:t>
      </w:r>
      <w:proofErr w:type="gramStart"/>
      <w:r w:rsidR="00FC6535" w:rsidRPr="00FC6535">
        <w:rPr>
          <w:rFonts w:ascii="Arial Narrow" w:hAnsi="Arial Narrow" w:cs="Arial"/>
          <w:b/>
          <w:sz w:val="28"/>
          <w:szCs w:val="28"/>
        </w:rPr>
        <w:t>JUBALAND,SOMALIA</w:t>
      </w:r>
      <w:proofErr w:type="gramEnd"/>
      <w:r w:rsidR="00FC6535" w:rsidRPr="00FC6535">
        <w:rPr>
          <w:rFonts w:ascii="Arial Narrow" w:hAnsi="Arial Narrow" w:cs="Arial"/>
          <w:b/>
          <w:sz w:val="28"/>
          <w:szCs w:val="28"/>
        </w:rPr>
        <w:t xml:space="preserve"> </w:t>
      </w:r>
      <w:bookmarkEnd w:id="0"/>
    </w:p>
    <w:p w:rsidR="00FC6535" w:rsidRDefault="00FC6535" w:rsidP="00FC6535">
      <w:pPr>
        <w:pStyle w:val="Heading2"/>
        <w:spacing w:before="65" w:line="284" w:lineRule="auto"/>
        <w:ind w:left="2418" w:right="2110" w:firstLine="987"/>
        <w:rPr>
          <w:rFonts w:cs="Arial"/>
          <w:b w:val="0"/>
          <w:bCs w:val="0"/>
        </w:rPr>
      </w:pPr>
    </w:p>
    <w:p w:rsidR="005761F5" w:rsidRDefault="005761F5">
      <w:pPr>
        <w:spacing w:before="11" w:line="280" w:lineRule="exact"/>
        <w:rPr>
          <w:sz w:val="28"/>
          <w:szCs w:val="28"/>
        </w:rPr>
      </w:pPr>
    </w:p>
    <w:p w:rsidR="00FC6535" w:rsidRPr="002971F2" w:rsidRDefault="00FC6535" w:rsidP="00FC6535">
      <w:pPr>
        <w:jc w:val="both"/>
        <w:rPr>
          <w:rFonts w:ascii="Arial Narrow" w:hAnsi="Arial Narrow" w:cs="Arial"/>
        </w:rPr>
      </w:pPr>
      <w:r w:rsidRPr="002971F2">
        <w:rPr>
          <w:rFonts w:ascii="Arial Narrow" w:hAnsi="Arial Narrow" w:cs="Arial"/>
        </w:rPr>
        <w:t>The Somalia Stabilization Initiative (SSI), locally known as ‘</w:t>
      </w:r>
      <w:proofErr w:type="spellStart"/>
      <w:r w:rsidRPr="002971F2">
        <w:rPr>
          <w:rFonts w:ascii="Arial Narrow" w:hAnsi="Arial Narrow" w:cs="Arial"/>
        </w:rPr>
        <w:t>Dalbile</w:t>
      </w:r>
      <w:proofErr w:type="spellEnd"/>
      <w:r w:rsidRPr="002971F2">
        <w:rPr>
          <w:rFonts w:ascii="Arial Narrow" w:hAnsi="Arial Narrow" w:cs="Arial"/>
        </w:rPr>
        <w:t>’ aims to support Somalia’s political transiti</w:t>
      </w:r>
      <w:r>
        <w:rPr>
          <w:rFonts w:ascii="Arial Narrow" w:hAnsi="Arial Narrow" w:cs="Arial"/>
        </w:rPr>
        <w:t xml:space="preserve">on to a stable federal state. </w:t>
      </w:r>
      <w:r w:rsidRPr="002971F2">
        <w:rPr>
          <w:rFonts w:ascii="Arial Narrow" w:hAnsi="Arial Narrow" w:cs="Arial"/>
        </w:rPr>
        <w:t>The program provides stabilization assistance to communities in newly recovered areas and connects those communities to their nascent state and local governments.</w:t>
      </w:r>
    </w:p>
    <w:p w:rsidR="00713891" w:rsidRPr="00713891" w:rsidRDefault="00FC6535" w:rsidP="00713891">
      <w:pPr>
        <w:pStyle w:val="BodyText"/>
        <w:tabs>
          <w:tab w:val="left" w:pos="820"/>
        </w:tabs>
        <w:spacing w:line="252" w:lineRule="exact"/>
        <w:ind w:left="0" w:right="967"/>
        <w:rPr>
          <w:rFonts w:ascii="Arial Narrow" w:hAnsi="Arial Narrow" w:cs="Arial"/>
        </w:rPr>
      </w:pPr>
      <w:r>
        <w:rPr>
          <w:rFonts w:ascii="Arial Narrow" w:hAnsi="Arial Narrow" w:cs="Arial"/>
        </w:rPr>
        <w:t>The program hereby invites</w:t>
      </w:r>
      <w:r w:rsidRPr="002971F2">
        <w:rPr>
          <w:rFonts w:ascii="Arial Narrow" w:hAnsi="Arial Narrow" w:cs="Arial"/>
        </w:rPr>
        <w:t xml:space="preserve"> q</w:t>
      </w:r>
      <w:r>
        <w:rPr>
          <w:rFonts w:ascii="Arial Narrow" w:hAnsi="Arial Narrow" w:cs="Arial"/>
        </w:rPr>
        <w:t>ualified Bidders to submit their bids (proposals)</w:t>
      </w:r>
      <w:r w:rsidR="00713891">
        <w:rPr>
          <w:rFonts w:ascii="Arial Narrow" w:hAnsi="Arial Narrow" w:cs="Arial"/>
        </w:rPr>
        <w:t xml:space="preserve"> for </w:t>
      </w:r>
      <w:r w:rsidR="00713891" w:rsidRPr="00713891">
        <w:rPr>
          <w:rFonts w:ascii="Arial Narrow" w:hAnsi="Arial Narrow" w:cs="Arial"/>
        </w:rPr>
        <w:t>Drilling and development complete borehole of depth 200m with 315mm diameter including pumping test, water quality testing and clearance the site</w:t>
      </w:r>
    </w:p>
    <w:p w:rsidR="005761F5" w:rsidRDefault="005761F5" w:rsidP="00FC6535">
      <w:pPr>
        <w:pStyle w:val="BodyText"/>
        <w:spacing w:line="241" w:lineRule="auto"/>
        <w:ind w:left="100" w:right="344"/>
        <w:rPr>
          <w:rFonts w:ascii="Arial Narrow" w:hAnsi="Arial Narrow" w:cs="Arial"/>
        </w:rPr>
      </w:pPr>
    </w:p>
    <w:p w:rsidR="00713891" w:rsidRDefault="00713891" w:rsidP="00FC6535">
      <w:pPr>
        <w:pStyle w:val="BodyText"/>
        <w:spacing w:line="241" w:lineRule="auto"/>
        <w:ind w:left="100" w:right="344"/>
      </w:pPr>
    </w:p>
    <w:p w:rsidR="005761F5" w:rsidRPr="003438A0" w:rsidRDefault="00303C2F">
      <w:pPr>
        <w:pStyle w:val="BodyText"/>
        <w:ind w:left="100" w:right="515"/>
        <w:rPr>
          <w:rFonts w:ascii="Arial Narrow" w:hAnsi="Arial Narrow" w:cs="Arial"/>
        </w:rPr>
      </w:pPr>
      <w:r w:rsidRPr="003438A0">
        <w:rPr>
          <w:rFonts w:ascii="Arial Narrow" w:hAnsi="Arial Narrow" w:cs="Arial"/>
        </w:rPr>
        <w:t xml:space="preserve">Completed request for proposal documents accompanies by copies of supporting documents are to be submitted via email to </w:t>
      </w:r>
      <w:r w:rsidR="00713891" w:rsidRPr="003438A0">
        <w:rPr>
          <w:rFonts w:ascii="Arial Narrow" w:hAnsi="Arial Narrow" w:cs="Arial"/>
        </w:rPr>
        <w:t>SSI</w:t>
      </w:r>
      <w:r w:rsidRPr="003438A0">
        <w:rPr>
          <w:rFonts w:ascii="Arial Narrow" w:hAnsi="Arial Narrow" w:cs="Arial"/>
        </w:rPr>
        <w:t xml:space="preserve"> </w:t>
      </w:r>
      <w:hyperlink r:id="rId7" w:history="1">
        <w:r w:rsidR="00713891" w:rsidRPr="003438A0">
          <w:rPr>
            <w:rFonts w:ascii="Arial Narrow" w:hAnsi="Arial Narrow" w:cs="Arial"/>
          </w:rPr>
          <w:t>fghalib@iom.int</w:t>
        </w:r>
      </w:hyperlink>
      <w:r w:rsidR="00713891" w:rsidRPr="003438A0">
        <w:rPr>
          <w:rFonts w:ascii="Arial Narrow" w:hAnsi="Arial Narrow" w:cs="Arial"/>
        </w:rPr>
        <w:t xml:space="preserve"> </w:t>
      </w:r>
      <w:r w:rsidRPr="003438A0">
        <w:rPr>
          <w:rFonts w:ascii="Arial Narrow" w:hAnsi="Arial Narrow" w:cs="Arial"/>
        </w:rPr>
        <w:t>.</w:t>
      </w:r>
    </w:p>
    <w:p w:rsidR="003438A0" w:rsidRPr="003438A0" w:rsidRDefault="003438A0">
      <w:pPr>
        <w:pStyle w:val="BodyText"/>
        <w:ind w:left="100" w:right="515"/>
        <w:rPr>
          <w:rFonts w:ascii="Arial Narrow" w:hAnsi="Arial Narrow" w:cs="Arial"/>
        </w:rPr>
      </w:pPr>
    </w:p>
    <w:p w:rsidR="003438A0" w:rsidRPr="001A78CC" w:rsidRDefault="003438A0" w:rsidP="001A78CC">
      <w:pPr>
        <w:jc w:val="both"/>
        <w:rPr>
          <w:rFonts w:ascii="Arial Narrow" w:hAnsi="Arial Narrow" w:cs="Arial"/>
        </w:rPr>
      </w:pPr>
      <w:r w:rsidRPr="001A78CC">
        <w:rPr>
          <w:rFonts w:ascii="Arial Narrow" w:hAnsi="Arial Narrow" w:cs="Arial"/>
        </w:rPr>
        <w:t>Closing Date:</w:t>
      </w:r>
      <w:r w:rsidRPr="001A78CC">
        <w:rPr>
          <w:rFonts w:ascii="Arial Narrow" w:hAnsi="Arial Narrow" w:cs="Arial"/>
        </w:rPr>
        <w:tab/>
      </w:r>
      <w:r w:rsidR="001A78CC">
        <w:rPr>
          <w:rFonts w:ascii="Arial Narrow" w:hAnsi="Arial Narrow" w:cs="Arial"/>
        </w:rPr>
        <w:tab/>
      </w:r>
      <w:r w:rsidR="001A78CC">
        <w:rPr>
          <w:rFonts w:ascii="Arial Narrow" w:hAnsi="Arial Narrow" w:cs="Arial"/>
        </w:rPr>
        <w:tab/>
      </w:r>
      <w:r w:rsidR="00693142">
        <w:rPr>
          <w:rFonts w:ascii="Arial Narrow" w:hAnsi="Arial Narrow" w:cs="Arial"/>
        </w:rPr>
        <w:t>27</w:t>
      </w:r>
      <w:r w:rsidRPr="001A78CC">
        <w:rPr>
          <w:rFonts w:ascii="Arial Narrow" w:hAnsi="Arial Narrow" w:cs="Arial"/>
        </w:rPr>
        <w:t xml:space="preserve">th </w:t>
      </w:r>
      <w:r w:rsidR="00307FAD" w:rsidRPr="001A78CC">
        <w:rPr>
          <w:rFonts w:ascii="Arial Narrow" w:hAnsi="Arial Narrow" w:cs="Arial"/>
        </w:rPr>
        <w:t>Feb 2017</w:t>
      </w:r>
      <w:r w:rsidRPr="001A78CC">
        <w:rPr>
          <w:rFonts w:ascii="Arial Narrow" w:hAnsi="Arial Narrow" w:cs="Arial"/>
        </w:rPr>
        <w:t xml:space="preserve"> (2:00 pm)</w:t>
      </w:r>
    </w:p>
    <w:p w:rsidR="005761F5" w:rsidRPr="001A78CC" w:rsidRDefault="005761F5" w:rsidP="001A78CC">
      <w:pPr>
        <w:jc w:val="both"/>
        <w:rPr>
          <w:rFonts w:ascii="Arial Narrow" w:hAnsi="Arial Narrow" w:cs="Arial"/>
        </w:rPr>
      </w:pPr>
    </w:p>
    <w:p w:rsidR="005761F5" w:rsidRPr="001A78CC" w:rsidRDefault="00303C2F" w:rsidP="001A78CC">
      <w:pPr>
        <w:jc w:val="both"/>
        <w:rPr>
          <w:rFonts w:ascii="Arial Narrow" w:hAnsi="Arial Narrow" w:cs="Arial"/>
        </w:rPr>
      </w:pPr>
      <w:r w:rsidRPr="001A78CC">
        <w:rPr>
          <w:rFonts w:ascii="Arial Narrow" w:hAnsi="Arial Narrow" w:cs="Arial"/>
        </w:rPr>
        <w:t>Opening Date for proposals:</w:t>
      </w:r>
      <w:r w:rsidRPr="001A78CC">
        <w:rPr>
          <w:rFonts w:ascii="Arial Narrow" w:hAnsi="Arial Narrow" w:cs="Arial"/>
        </w:rPr>
        <w:tab/>
      </w:r>
      <w:r w:rsidR="003079CC">
        <w:rPr>
          <w:rFonts w:ascii="Arial Narrow" w:hAnsi="Arial Narrow" w:cs="Arial"/>
        </w:rPr>
        <w:t>2</w:t>
      </w:r>
      <w:r w:rsidR="003079CC" w:rsidRPr="00693142">
        <w:rPr>
          <w:rFonts w:ascii="Arial Narrow" w:hAnsi="Arial Narrow" w:cs="Arial"/>
          <w:vertAlign w:val="superscript"/>
        </w:rPr>
        <w:t>nd</w:t>
      </w:r>
      <w:r w:rsidR="003079CC">
        <w:rPr>
          <w:rFonts w:ascii="Arial Narrow" w:hAnsi="Arial Narrow" w:cs="Arial"/>
        </w:rPr>
        <w:t xml:space="preserve"> </w:t>
      </w:r>
      <w:r w:rsidR="003079CC" w:rsidRPr="001A78CC">
        <w:rPr>
          <w:rFonts w:ascii="Arial Narrow" w:hAnsi="Arial Narrow" w:cs="Arial"/>
        </w:rPr>
        <w:t>March</w:t>
      </w:r>
      <w:r w:rsidR="00307FAD" w:rsidRPr="001A78CC">
        <w:rPr>
          <w:rFonts w:ascii="Arial Narrow" w:hAnsi="Arial Narrow" w:cs="Arial"/>
        </w:rPr>
        <w:t xml:space="preserve"> 2017</w:t>
      </w:r>
      <w:r w:rsidR="003438A0" w:rsidRPr="001A78CC">
        <w:rPr>
          <w:rFonts w:ascii="Arial Narrow" w:hAnsi="Arial Narrow" w:cs="Arial"/>
        </w:rPr>
        <w:t xml:space="preserve"> (</w:t>
      </w:r>
      <w:r w:rsidR="003079CC">
        <w:rPr>
          <w:rFonts w:ascii="Arial Narrow" w:hAnsi="Arial Narrow" w:cs="Arial"/>
        </w:rPr>
        <w:t>10</w:t>
      </w:r>
      <w:r w:rsidR="003438A0" w:rsidRPr="001A78CC">
        <w:rPr>
          <w:rFonts w:ascii="Arial Narrow" w:hAnsi="Arial Narrow" w:cs="Arial"/>
        </w:rPr>
        <w:t>:</w:t>
      </w:r>
      <w:r w:rsidR="003079CC">
        <w:rPr>
          <w:rFonts w:ascii="Arial Narrow" w:hAnsi="Arial Narrow" w:cs="Arial"/>
        </w:rPr>
        <w:t>15</w:t>
      </w:r>
      <w:r w:rsidR="003438A0" w:rsidRPr="001A78CC">
        <w:rPr>
          <w:rFonts w:ascii="Arial Narrow" w:hAnsi="Arial Narrow" w:cs="Arial"/>
        </w:rPr>
        <w:t xml:space="preserve"> </w:t>
      </w:r>
      <w:r w:rsidR="003079CC">
        <w:rPr>
          <w:rFonts w:ascii="Arial Narrow" w:hAnsi="Arial Narrow" w:cs="Arial"/>
        </w:rPr>
        <w:t>AM</w:t>
      </w:r>
      <w:r w:rsidR="003438A0" w:rsidRPr="001A78CC">
        <w:rPr>
          <w:rFonts w:ascii="Arial Narrow" w:hAnsi="Arial Narrow" w:cs="Arial"/>
        </w:rPr>
        <w:t>)</w:t>
      </w:r>
    </w:p>
    <w:p w:rsidR="005761F5" w:rsidRPr="001A78CC" w:rsidRDefault="005761F5" w:rsidP="001A78CC">
      <w:pPr>
        <w:jc w:val="both"/>
        <w:rPr>
          <w:rFonts w:ascii="Arial Narrow" w:hAnsi="Arial Narrow" w:cs="Arial"/>
        </w:rPr>
      </w:pPr>
    </w:p>
    <w:p w:rsidR="005761F5" w:rsidRPr="001A78CC" w:rsidRDefault="00303C2F" w:rsidP="001A78CC">
      <w:pPr>
        <w:jc w:val="both"/>
        <w:rPr>
          <w:rFonts w:ascii="Arial Narrow" w:hAnsi="Arial Narrow" w:cs="Arial"/>
        </w:rPr>
      </w:pPr>
      <w:r w:rsidRPr="001A78CC">
        <w:rPr>
          <w:rFonts w:ascii="Arial Narrow" w:hAnsi="Arial Narrow" w:cs="Arial"/>
        </w:rPr>
        <w:t>Eligible Parties:</w:t>
      </w:r>
      <w:r w:rsidRPr="001A78CC">
        <w:rPr>
          <w:rFonts w:ascii="Arial Narrow" w:hAnsi="Arial Narrow" w:cs="Arial"/>
        </w:rPr>
        <w:tab/>
      </w:r>
      <w:r w:rsidR="001A78CC">
        <w:rPr>
          <w:rFonts w:ascii="Arial Narrow" w:hAnsi="Arial Narrow" w:cs="Arial"/>
        </w:rPr>
        <w:tab/>
      </w:r>
      <w:r w:rsidR="001A78CC">
        <w:rPr>
          <w:rFonts w:ascii="Arial Narrow" w:hAnsi="Arial Narrow" w:cs="Arial"/>
        </w:rPr>
        <w:tab/>
      </w:r>
      <w:r w:rsidRPr="001A78CC">
        <w:rPr>
          <w:rFonts w:ascii="Arial Narrow" w:hAnsi="Arial Narrow" w:cs="Arial"/>
        </w:rPr>
        <w:t>Local drilling and construction companies as described technical specification under clause 1</w:t>
      </w:r>
    </w:p>
    <w:p w:rsidR="005761F5" w:rsidRPr="001A78CC" w:rsidRDefault="005761F5" w:rsidP="001A78CC">
      <w:pPr>
        <w:jc w:val="both"/>
        <w:rPr>
          <w:rFonts w:ascii="Arial Narrow" w:hAnsi="Arial Narrow" w:cs="Arial"/>
        </w:rPr>
      </w:pPr>
    </w:p>
    <w:p w:rsidR="005761F5" w:rsidRPr="001A78CC" w:rsidRDefault="00303C2F" w:rsidP="001A78CC">
      <w:pPr>
        <w:jc w:val="both"/>
        <w:rPr>
          <w:rFonts w:ascii="Arial Narrow" w:hAnsi="Arial Narrow" w:cs="Arial"/>
        </w:rPr>
      </w:pPr>
      <w:r w:rsidRPr="001A78CC">
        <w:rPr>
          <w:rFonts w:ascii="Arial Narrow" w:hAnsi="Arial Narrow" w:cs="Arial"/>
        </w:rPr>
        <w:t>Eligible Proposals:</w:t>
      </w:r>
      <w:r w:rsidRPr="001A78CC">
        <w:rPr>
          <w:rFonts w:ascii="Arial Narrow" w:hAnsi="Arial Narrow" w:cs="Arial"/>
        </w:rPr>
        <w:tab/>
      </w:r>
      <w:r w:rsidRPr="001A78CC">
        <w:rPr>
          <w:rFonts w:ascii="Arial Narrow" w:hAnsi="Arial Narrow" w:cs="Arial"/>
        </w:rPr>
        <w:tab/>
        <w:t>Proposals that are in accordance with the attached Guidelines</w:t>
      </w:r>
    </w:p>
    <w:p w:rsidR="005761F5" w:rsidRPr="001A78CC" w:rsidRDefault="005761F5" w:rsidP="001A78CC">
      <w:pPr>
        <w:jc w:val="both"/>
        <w:rPr>
          <w:rFonts w:ascii="Arial Narrow" w:hAnsi="Arial Narrow" w:cs="Arial"/>
        </w:rPr>
      </w:pPr>
    </w:p>
    <w:p w:rsidR="005761F5" w:rsidRPr="001A78CC" w:rsidRDefault="00F37D41" w:rsidP="001A78CC">
      <w:pPr>
        <w:jc w:val="both"/>
        <w:rPr>
          <w:rFonts w:ascii="Arial Narrow" w:hAnsi="Arial Narrow" w:cs="Arial"/>
        </w:rPr>
      </w:pPr>
      <w:r>
        <w:rPr>
          <w:rFonts w:ascii="Arial Narrow" w:hAnsi="Arial Narrow" w:cs="Arial"/>
        </w:rPr>
        <w:t>Preferred</w:t>
      </w:r>
      <w:r w:rsidR="00303C2F" w:rsidRPr="001A78CC">
        <w:rPr>
          <w:rFonts w:ascii="Arial Narrow" w:hAnsi="Arial Narrow" w:cs="Arial"/>
        </w:rPr>
        <w:t xml:space="preserve"> to finish the work:</w:t>
      </w:r>
      <w:r w:rsidR="00303C2F" w:rsidRPr="001A78CC">
        <w:rPr>
          <w:rFonts w:ascii="Arial Narrow" w:hAnsi="Arial Narrow" w:cs="Arial"/>
        </w:rPr>
        <w:tab/>
      </w:r>
      <w:r w:rsidR="001E2394">
        <w:rPr>
          <w:rFonts w:ascii="Arial Narrow" w:hAnsi="Arial Narrow" w:cs="Arial"/>
        </w:rPr>
        <w:t>As soon as possible</w:t>
      </w:r>
    </w:p>
    <w:p w:rsidR="005761F5" w:rsidRPr="001A78CC" w:rsidRDefault="005761F5" w:rsidP="001A78CC">
      <w:pPr>
        <w:jc w:val="both"/>
        <w:rPr>
          <w:rFonts w:ascii="Arial Narrow" w:hAnsi="Arial Narrow" w:cs="Arial"/>
        </w:rPr>
      </w:pPr>
    </w:p>
    <w:p w:rsidR="005761F5" w:rsidRPr="001A78CC" w:rsidRDefault="00303C2F" w:rsidP="001A78CC">
      <w:pPr>
        <w:jc w:val="both"/>
        <w:rPr>
          <w:rFonts w:ascii="Arial Narrow" w:hAnsi="Arial Narrow" w:cs="Arial"/>
        </w:rPr>
      </w:pPr>
      <w:r w:rsidRPr="001A78CC">
        <w:rPr>
          <w:rFonts w:ascii="Arial Narrow" w:hAnsi="Arial Narrow" w:cs="Arial"/>
        </w:rPr>
        <w:t>Ref No.:</w:t>
      </w:r>
      <w:r w:rsidR="001A78CC">
        <w:rPr>
          <w:rFonts w:ascii="Arial Narrow" w:hAnsi="Arial Narrow" w:cs="Arial"/>
        </w:rPr>
        <w:tab/>
      </w:r>
      <w:r w:rsidR="001A78CC">
        <w:rPr>
          <w:rFonts w:ascii="Arial Narrow" w:hAnsi="Arial Narrow" w:cs="Arial"/>
        </w:rPr>
        <w:tab/>
      </w:r>
      <w:r w:rsidR="001A78CC">
        <w:rPr>
          <w:rFonts w:ascii="Arial Narrow" w:hAnsi="Arial Narrow" w:cs="Arial"/>
        </w:rPr>
        <w:tab/>
      </w:r>
      <w:r w:rsidRPr="001A78CC">
        <w:rPr>
          <w:rFonts w:ascii="Arial Narrow" w:hAnsi="Arial Narrow" w:cs="Arial"/>
        </w:rPr>
        <w:tab/>
      </w:r>
    </w:p>
    <w:p w:rsidR="005761F5" w:rsidRDefault="005761F5">
      <w:pPr>
        <w:spacing w:line="200" w:lineRule="exact"/>
        <w:rPr>
          <w:sz w:val="20"/>
          <w:szCs w:val="20"/>
        </w:rPr>
      </w:pPr>
    </w:p>
    <w:p w:rsidR="005761F5" w:rsidRDefault="005761F5">
      <w:pPr>
        <w:spacing w:before="3" w:line="260" w:lineRule="exact"/>
        <w:rPr>
          <w:sz w:val="26"/>
          <w:szCs w:val="26"/>
        </w:rPr>
      </w:pPr>
    </w:p>
    <w:p w:rsidR="005761F5" w:rsidRPr="003438A0" w:rsidRDefault="00303C2F">
      <w:pPr>
        <w:pStyle w:val="Heading3"/>
        <w:ind w:left="100" w:firstLine="0"/>
        <w:rPr>
          <w:rFonts w:ascii="Arial Narrow" w:hAnsi="Arial Narrow" w:cs="Arial"/>
          <w:sz w:val="22"/>
          <w:szCs w:val="22"/>
        </w:rPr>
      </w:pPr>
      <w:r w:rsidRPr="003438A0">
        <w:rPr>
          <w:rFonts w:ascii="Arial Narrow" w:hAnsi="Arial Narrow" w:cs="Arial"/>
          <w:sz w:val="22"/>
          <w:szCs w:val="22"/>
        </w:rPr>
        <w:t>The following documents are attached</w:t>
      </w:r>
    </w:p>
    <w:p w:rsidR="005761F5" w:rsidRPr="003438A0" w:rsidRDefault="005761F5">
      <w:pPr>
        <w:spacing w:before="7" w:line="190" w:lineRule="exact"/>
        <w:rPr>
          <w:rFonts w:ascii="Arial Narrow" w:eastAsia="Arial" w:hAnsi="Arial Narrow" w:cs="Arial"/>
        </w:rPr>
      </w:pPr>
    </w:p>
    <w:p w:rsidR="005761F5" w:rsidRPr="003438A0" w:rsidRDefault="00303C2F">
      <w:pPr>
        <w:numPr>
          <w:ilvl w:val="0"/>
          <w:numId w:val="7"/>
        </w:numPr>
        <w:tabs>
          <w:tab w:val="left" w:pos="820"/>
        </w:tabs>
        <w:ind w:left="820"/>
        <w:rPr>
          <w:rFonts w:ascii="Arial Narrow" w:eastAsia="Arial" w:hAnsi="Arial Narrow" w:cs="Arial"/>
        </w:rPr>
      </w:pPr>
      <w:r w:rsidRPr="003438A0">
        <w:rPr>
          <w:rFonts w:ascii="Arial Narrow" w:eastAsia="Arial" w:hAnsi="Arial Narrow" w:cs="Arial"/>
        </w:rPr>
        <w:t>Annex 1. Acceptance letter from the vendors</w:t>
      </w:r>
    </w:p>
    <w:p w:rsidR="005761F5" w:rsidRPr="003438A0" w:rsidRDefault="00303C2F">
      <w:pPr>
        <w:numPr>
          <w:ilvl w:val="0"/>
          <w:numId w:val="7"/>
        </w:numPr>
        <w:tabs>
          <w:tab w:val="left" w:pos="820"/>
        </w:tabs>
        <w:ind w:left="820"/>
        <w:rPr>
          <w:rFonts w:ascii="Arial Narrow" w:eastAsia="Arial" w:hAnsi="Arial Narrow" w:cs="Arial"/>
        </w:rPr>
      </w:pPr>
      <w:r w:rsidRPr="003438A0">
        <w:rPr>
          <w:rFonts w:ascii="Arial Narrow" w:eastAsia="Arial" w:hAnsi="Arial Narrow" w:cs="Arial"/>
        </w:rPr>
        <w:t>Annex 2. Technical specification and procedures for drilling</w:t>
      </w:r>
    </w:p>
    <w:p w:rsidR="005761F5" w:rsidRPr="003438A0" w:rsidRDefault="00303C2F">
      <w:pPr>
        <w:numPr>
          <w:ilvl w:val="0"/>
          <w:numId w:val="7"/>
        </w:numPr>
        <w:tabs>
          <w:tab w:val="left" w:pos="820"/>
        </w:tabs>
        <w:spacing w:line="268" w:lineRule="exact"/>
        <w:ind w:left="820"/>
        <w:rPr>
          <w:rFonts w:ascii="Arial Narrow" w:eastAsia="Arial" w:hAnsi="Arial Narrow" w:cs="Arial"/>
        </w:rPr>
      </w:pPr>
      <w:r w:rsidRPr="003438A0">
        <w:rPr>
          <w:rFonts w:ascii="Arial Narrow" w:eastAsia="Arial" w:hAnsi="Arial Narrow" w:cs="Arial"/>
        </w:rPr>
        <w:t xml:space="preserve">Annex </w:t>
      </w:r>
      <w:r w:rsidR="00814DFE">
        <w:rPr>
          <w:rFonts w:ascii="Arial Narrow" w:eastAsia="Arial" w:hAnsi="Arial Narrow" w:cs="Arial"/>
        </w:rPr>
        <w:t>3</w:t>
      </w:r>
      <w:r w:rsidRPr="003438A0">
        <w:rPr>
          <w:rFonts w:ascii="Arial Narrow" w:eastAsia="Arial" w:hAnsi="Arial Narrow" w:cs="Arial"/>
        </w:rPr>
        <w:t>. Borehole “passport”</w:t>
      </w:r>
    </w:p>
    <w:p w:rsidR="00814DFE" w:rsidRPr="003438A0" w:rsidRDefault="00814DFE" w:rsidP="00814DFE">
      <w:pPr>
        <w:tabs>
          <w:tab w:val="left" w:pos="820"/>
        </w:tabs>
        <w:ind w:left="460"/>
        <w:rPr>
          <w:rFonts w:ascii="Arial Narrow" w:eastAsia="Arial" w:hAnsi="Arial Narrow" w:cs="Arial"/>
        </w:rPr>
      </w:pPr>
      <w:r>
        <w:rPr>
          <w:rFonts w:ascii="Arial Narrow" w:eastAsia="Arial" w:hAnsi="Arial Narrow" w:cs="Arial"/>
        </w:rPr>
        <w:t xml:space="preserve">- </w:t>
      </w:r>
      <w:r w:rsidRPr="003438A0">
        <w:rPr>
          <w:rFonts w:ascii="Arial Narrow" w:eastAsia="Arial" w:hAnsi="Arial Narrow" w:cs="Arial"/>
        </w:rPr>
        <w:t xml:space="preserve"> BOQ for drilling and developing of the borehole</w:t>
      </w:r>
    </w:p>
    <w:p w:rsidR="00814DFE" w:rsidRDefault="00814DFE">
      <w:pPr>
        <w:rPr>
          <w:rFonts w:ascii="Arial" w:eastAsia="Arial" w:hAnsi="Arial" w:cs="Arial"/>
          <w:sz w:val="24"/>
          <w:szCs w:val="24"/>
        </w:rPr>
        <w:sectPr w:rsidR="00814DFE">
          <w:headerReference w:type="default" r:id="rId8"/>
          <w:type w:val="continuous"/>
          <w:pgSz w:w="11907" w:h="16840"/>
          <w:pgMar w:top="1980" w:right="640" w:bottom="280" w:left="620" w:header="708" w:footer="720" w:gutter="0"/>
          <w:cols w:space="720"/>
        </w:sectPr>
      </w:pPr>
    </w:p>
    <w:p w:rsidR="005761F5" w:rsidRDefault="00303C2F">
      <w:pPr>
        <w:spacing w:line="364" w:lineRule="exact"/>
        <w:ind w:left="1103"/>
        <w:rPr>
          <w:rFonts w:ascii="Arial" w:eastAsia="Arial" w:hAnsi="Arial" w:cs="Arial"/>
          <w:sz w:val="32"/>
          <w:szCs w:val="32"/>
        </w:rPr>
      </w:pPr>
      <w:r>
        <w:rPr>
          <w:rFonts w:ascii="Arial" w:eastAsia="Arial" w:hAnsi="Arial" w:cs="Arial"/>
          <w:b/>
          <w:bCs/>
          <w:spacing w:val="-6"/>
          <w:sz w:val="32"/>
          <w:szCs w:val="32"/>
        </w:rPr>
        <w:lastRenderedPageBreak/>
        <w:t>A</w:t>
      </w:r>
      <w:r>
        <w:rPr>
          <w:rFonts w:ascii="Arial" w:eastAsia="Arial" w:hAnsi="Arial" w:cs="Arial"/>
          <w:b/>
          <w:bCs/>
          <w:spacing w:val="1"/>
          <w:sz w:val="32"/>
          <w:szCs w:val="32"/>
        </w:rPr>
        <w:t>NN</w:t>
      </w:r>
      <w:r>
        <w:rPr>
          <w:rFonts w:ascii="Arial" w:eastAsia="Arial" w:hAnsi="Arial" w:cs="Arial"/>
          <w:b/>
          <w:bCs/>
          <w:sz w:val="32"/>
          <w:szCs w:val="32"/>
        </w:rPr>
        <w:t>EX</w:t>
      </w:r>
      <w:r>
        <w:rPr>
          <w:rFonts w:ascii="Arial" w:eastAsia="Arial" w:hAnsi="Arial" w:cs="Arial"/>
          <w:b/>
          <w:bCs/>
          <w:spacing w:val="-13"/>
          <w:sz w:val="32"/>
          <w:szCs w:val="32"/>
        </w:rPr>
        <w:t xml:space="preserve"> </w:t>
      </w:r>
      <w:r>
        <w:rPr>
          <w:rFonts w:ascii="Arial" w:eastAsia="Arial" w:hAnsi="Arial" w:cs="Arial"/>
          <w:b/>
          <w:bCs/>
          <w:sz w:val="32"/>
          <w:szCs w:val="32"/>
        </w:rPr>
        <w:t>1:</w:t>
      </w:r>
      <w:r>
        <w:rPr>
          <w:rFonts w:ascii="Arial" w:eastAsia="Arial" w:hAnsi="Arial" w:cs="Arial"/>
          <w:b/>
          <w:bCs/>
          <w:spacing w:val="-16"/>
          <w:sz w:val="32"/>
          <w:szCs w:val="32"/>
        </w:rPr>
        <w:t xml:space="preserve"> </w:t>
      </w:r>
      <w:r>
        <w:rPr>
          <w:rFonts w:ascii="Arial" w:eastAsia="Arial" w:hAnsi="Arial" w:cs="Arial"/>
          <w:b/>
          <w:bCs/>
          <w:spacing w:val="-9"/>
          <w:sz w:val="32"/>
          <w:szCs w:val="32"/>
        </w:rPr>
        <w:t>A</w:t>
      </w:r>
      <w:r>
        <w:rPr>
          <w:rFonts w:ascii="Arial" w:eastAsia="Arial" w:hAnsi="Arial" w:cs="Arial"/>
          <w:b/>
          <w:bCs/>
          <w:spacing w:val="1"/>
          <w:sz w:val="32"/>
          <w:szCs w:val="32"/>
        </w:rPr>
        <w:t>CC</w:t>
      </w:r>
      <w:r>
        <w:rPr>
          <w:rFonts w:ascii="Arial" w:eastAsia="Arial" w:hAnsi="Arial" w:cs="Arial"/>
          <w:b/>
          <w:bCs/>
          <w:sz w:val="32"/>
          <w:szCs w:val="32"/>
        </w:rPr>
        <w:t>EP</w:t>
      </w:r>
      <w:r>
        <w:rPr>
          <w:rFonts w:ascii="Arial" w:eastAsia="Arial" w:hAnsi="Arial" w:cs="Arial"/>
          <w:b/>
          <w:bCs/>
          <w:spacing w:val="-21"/>
          <w:sz w:val="32"/>
          <w:szCs w:val="32"/>
        </w:rPr>
        <w:t>T</w:t>
      </w:r>
      <w:r>
        <w:rPr>
          <w:rFonts w:ascii="Arial" w:eastAsia="Arial" w:hAnsi="Arial" w:cs="Arial"/>
          <w:b/>
          <w:bCs/>
          <w:spacing w:val="-9"/>
          <w:sz w:val="32"/>
          <w:szCs w:val="32"/>
        </w:rPr>
        <w:t>A</w:t>
      </w:r>
      <w:r>
        <w:rPr>
          <w:rFonts w:ascii="Arial" w:eastAsia="Arial" w:hAnsi="Arial" w:cs="Arial"/>
          <w:b/>
          <w:bCs/>
          <w:spacing w:val="1"/>
          <w:sz w:val="32"/>
          <w:szCs w:val="32"/>
        </w:rPr>
        <w:t>N</w:t>
      </w:r>
      <w:r>
        <w:rPr>
          <w:rFonts w:ascii="Arial" w:eastAsia="Arial" w:hAnsi="Arial" w:cs="Arial"/>
          <w:b/>
          <w:bCs/>
          <w:sz w:val="32"/>
          <w:szCs w:val="32"/>
        </w:rPr>
        <w:t>CE</w:t>
      </w:r>
      <w:r>
        <w:rPr>
          <w:rFonts w:ascii="Arial" w:eastAsia="Arial" w:hAnsi="Arial" w:cs="Arial"/>
          <w:b/>
          <w:bCs/>
          <w:spacing w:val="-11"/>
          <w:sz w:val="32"/>
          <w:szCs w:val="32"/>
        </w:rPr>
        <w:t xml:space="preserve"> </w:t>
      </w:r>
      <w:r>
        <w:rPr>
          <w:rFonts w:ascii="Arial" w:eastAsia="Arial" w:hAnsi="Arial" w:cs="Arial"/>
          <w:b/>
          <w:bCs/>
          <w:sz w:val="32"/>
          <w:szCs w:val="32"/>
        </w:rPr>
        <w:t>LE</w:t>
      </w:r>
      <w:r>
        <w:rPr>
          <w:rFonts w:ascii="Arial" w:eastAsia="Arial" w:hAnsi="Arial" w:cs="Arial"/>
          <w:b/>
          <w:bCs/>
          <w:spacing w:val="1"/>
          <w:sz w:val="32"/>
          <w:szCs w:val="32"/>
        </w:rPr>
        <w:t>TT</w:t>
      </w:r>
      <w:r>
        <w:rPr>
          <w:rFonts w:ascii="Arial" w:eastAsia="Arial" w:hAnsi="Arial" w:cs="Arial"/>
          <w:b/>
          <w:bCs/>
          <w:sz w:val="32"/>
          <w:szCs w:val="32"/>
        </w:rPr>
        <w:t>ER</w:t>
      </w:r>
      <w:r>
        <w:rPr>
          <w:rFonts w:ascii="Arial" w:eastAsia="Arial" w:hAnsi="Arial" w:cs="Arial"/>
          <w:b/>
          <w:bCs/>
          <w:spacing w:val="-13"/>
          <w:sz w:val="32"/>
          <w:szCs w:val="32"/>
        </w:rPr>
        <w:t xml:space="preserve"> </w:t>
      </w:r>
      <w:r>
        <w:rPr>
          <w:rFonts w:ascii="Arial" w:eastAsia="Arial" w:hAnsi="Arial" w:cs="Arial"/>
          <w:b/>
          <w:bCs/>
          <w:sz w:val="32"/>
          <w:szCs w:val="32"/>
        </w:rPr>
        <w:t>F</w:t>
      </w:r>
      <w:r>
        <w:rPr>
          <w:rFonts w:ascii="Arial" w:eastAsia="Arial" w:hAnsi="Arial" w:cs="Arial"/>
          <w:b/>
          <w:bCs/>
          <w:spacing w:val="2"/>
          <w:sz w:val="32"/>
          <w:szCs w:val="32"/>
        </w:rPr>
        <w:t>R</w:t>
      </w:r>
      <w:r>
        <w:rPr>
          <w:rFonts w:ascii="Arial" w:eastAsia="Arial" w:hAnsi="Arial" w:cs="Arial"/>
          <w:b/>
          <w:bCs/>
          <w:spacing w:val="-2"/>
          <w:sz w:val="32"/>
          <w:szCs w:val="32"/>
        </w:rPr>
        <w:t>O</w:t>
      </w:r>
      <w:r>
        <w:rPr>
          <w:rFonts w:ascii="Arial" w:eastAsia="Arial" w:hAnsi="Arial" w:cs="Arial"/>
          <w:b/>
          <w:bCs/>
          <w:sz w:val="32"/>
          <w:szCs w:val="32"/>
        </w:rPr>
        <w:t>M</w:t>
      </w:r>
      <w:r>
        <w:rPr>
          <w:rFonts w:ascii="Arial" w:eastAsia="Arial" w:hAnsi="Arial" w:cs="Arial"/>
          <w:b/>
          <w:bCs/>
          <w:spacing w:val="-13"/>
          <w:sz w:val="32"/>
          <w:szCs w:val="32"/>
        </w:rPr>
        <w:t xml:space="preserve"> </w:t>
      </w:r>
      <w:r>
        <w:rPr>
          <w:rFonts w:ascii="Arial" w:eastAsia="Arial" w:hAnsi="Arial" w:cs="Arial"/>
          <w:b/>
          <w:bCs/>
          <w:spacing w:val="1"/>
          <w:sz w:val="32"/>
          <w:szCs w:val="32"/>
        </w:rPr>
        <w:t>T</w:t>
      </w:r>
      <w:r>
        <w:rPr>
          <w:rFonts w:ascii="Arial" w:eastAsia="Arial" w:hAnsi="Arial" w:cs="Arial"/>
          <w:b/>
          <w:bCs/>
          <w:sz w:val="32"/>
          <w:szCs w:val="32"/>
        </w:rPr>
        <w:t>HE</w:t>
      </w:r>
      <w:r>
        <w:rPr>
          <w:rFonts w:ascii="Arial" w:eastAsia="Arial" w:hAnsi="Arial" w:cs="Arial"/>
          <w:b/>
          <w:bCs/>
          <w:spacing w:val="-11"/>
          <w:sz w:val="32"/>
          <w:szCs w:val="32"/>
        </w:rPr>
        <w:t xml:space="preserve"> </w:t>
      </w:r>
      <w:r>
        <w:rPr>
          <w:rFonts w:ascii="Arial" w:eastAsia="Arial" w:hAnsi="Arial" w:cs="Arial"/>
          <w:b/>
          <w:bCs/>
          <w:sz w:val="32"/>
          <w:szCs w:val="32"/>
        </w:rPr>
        <w:t>VEN</w:t>
      </w:r>
      <w:r>
        <w:rPr>
          <w:rFonts w:ascii="Arial" w:eastAsia="Arial" w:hAnsi="Arial" w:cs="Arial"/>
          <w:b/>
          <w:bCs/>
          <w:spacing w:val="-7"/>
          <w:sz w:val="32"/>
          <w:szCs w:val="32"/>
        </w:rPr>
        <w:t>T</w:t>
      </w:r>
      <w:r>
        <w:rPr>
          <w:rFonts w:ascii="Arial" w:eastAsia="Arial" w:hAnsi="Arial" w:cs="Arial"/>
          <w:b/>
          <w:bCs/>
          <w:spacing w:val="-2"/>
          <w:sz w:val="32"/>
          <w:szCs w:val="32"/>
        </w:rPr>
        <w:t>O</w:t>
      </w:r>
      <w:r>
        <w:rPr>
          <w:rFonts w:ascii="Arial" w:eastAsia="Arial" w:hAnsi="Arial" w:cs="Arial"/>
          <w:b/>
          <w:bCs/>
          <w:spacing w:val="5"/>
          <w:sz w:val="32"/>
          <w:szCs w:val="32"/>
        </w:rPr>
        <w:t>R</w:t>
      </w:r>
      <w:r>
        <w:rPr>
          <w:rFonts w:ascii="Arial" w:eastAsia="Arial" w:hAnsi="Arial" w:cs="Arial"/>
          <w:b/>
          <w:bCs/>
          <w:sz w:val="32"/>
          <w:szCs w:val="32"/>
        </w:rPr>
        <w:t>s</w:t>
      </w:r>
    </w:p>
    <w:p w:rsidR="005761F5" w:rsidRDefault="005761F5">
      <w:pPr>
        <w:spacing w:before="8" w:line="170" w:lineRule="exact"/>
        <w:rPr>
          <w:sz w:val="17"/>
          <w:szCs w:val="17"/>
        </w:rPr>
      </w:pPr>
    </w:p>
    <w:p w:rsidR="005761F5" w:rsidRDefault="005761F5">
      <w:pPr>
        <w:spacing w:line="200" w:lineRule="exact"/>
        <w:rPr>
          <w:sz w:val="20"/>
          <w:szCs w:val="20"/>
        </w:rPr>
      </w:pPr>
    </w:p>
    <w:p w:rsidR="005761F5" w:rsidRDefault="005761F5">
      <w:pPr>
        <w:spacing w:line="200" w:lineRule="exact"/>
        <w:rPr>
          <w:sz w:val="20"/>
          <w:szCs w:val="20"/>
        </w:rPr>
      </w:pPr>
    </w:p>
    <w:p w:rsidR="005761F5" w:rsidRDefault="00303C2F">
      <w:pPr>
        <w:ind w:left="112" w:right="119" w:hanging="12"/>
        <w:jc w:val="both"/>
        <w:rPr>
          <w:rFonts w:ascii="Arial" w:eastAsia="Arial" w:hAnsi="Arial" w:cs="Arial"/>
          <w:sz w:val="24"/>
          <w:szCs w:val="24"/>
        </w:rPr>
      </w:pPr>
      <w:r>
        <w:rPr>
          <w:noProof/>
          <w:lang w:val="en-CA" w:eastAsia="en-CA"/>
        </w:rPr>
        <mc:AlternateContent>
          <mc:Choice Requires="wpg">
            <w:drawing>
              <wp:anchor distT="0" distB="0" distL="114300" distR="114300" simplePos="0" relativeHeight="503310196" behindDoc="1" locked="0" layoutInCell="1" allowOverlap="1">
                <wp:simplePos x="0" y="0"/>
                <wp:positionH relativeFrom="page">
                  <wp:posOffset>437515</wp:posOffset>
                </wp:positionH>
                <wp:positionV relativeFrom="paragraph">
                  <wp:posOffset>702945</wp:posOffset>
                </wp:positionV>
                <wp:extent cx="5903595" cy="3743325"/>
                <wp:effectExtent l="8890" t="7620" r="2540" b="1905"/>
                <wp:wrapNone/>
                <wp:docPr id="42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3595" cy="3743325"/>
                          <a:chOff x="689" y="1107"/>
                          <a:chExt cx="9297" cy="5895"/>
                        </a:xfrm>
                      </wpg:grpSpPr>
                      <wpg:grpSp>
                        <wpg:cNvPr id="429" name="Group 431"/>
                        <wpg:cNvGrpSpPr>
                          <a:grpSpLocks/>
                        </wpg:cNvGrpSpPr>
                        <wpg:grpSpPr bwMode="auto">
                          <a:xfrm>
                            <a:off x="706" y="1124"/>
                            <a:ext cx="9264" cy="2"/>
                            <a:chOff x="706" y="1124"/>
                            <a:chExt cx="9264" cy="2"/>
                          </a:xfrm>
                        </wpg:grpSpPr>
                        <wps:wsp>
                          <wps:cNvPr id="430" name="Freeform 432"/>
                          <wps:cNvSpPr>
                            <a:spLocks/>
                          </wps:cNvSpPr>
                          <wps:spPr bwMode="auto">
                            <a:xfrm>
                              <a:off x="706" y="1124"/>
                              <a:ext cx="9264" cy="2"/>
                            </a:xfrm>
                            <a:custGeom>
                              <a:avLst/>
                              <a:gdLst>
                                <a:gd name="T0" fmla="+- 0 706 706"/>
                                <a:gd name="T1" fmla="*/ T0 w 9264"/>
                                <a:gd name="T2" fmla="+- 0 9970 706"/>
                                <a:gd name="T3" fmla="*/ T2 w 9264"/>
                              </a:gdLst>
                              <a:ahLst/>
                              <a:cxnLst>
                                <a:cxn ang="0">
                                  <a:pos x="T1" y="0"/>
                                </a:cxn>
                                <a:cxn ang="0">
                                  <a:pos x="T3" y="0"/>
                                </a:cxn>
                              </a:cxnLst>
                              <a:rect l="0" t="0" r="r" b="b"/>
                              <a:pathLst>
                                <a:path w="9264">
                                  <a:moveTo>
                                    <a:pt x="0" y="0"/>
                                  </a:moveTo>
                                  <a:lnTo>
                                    <a:pt x="9264"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29"/>
                        <wpg:cNvGrpSpPr>
                          <a:grpSpLocks/>
                        </wpg:cNvGrpSpPr>
                        <wpg:grpSpPr bwMode="auto">
                          <a:xfrm>
                            <a:off x="720" y="1140"/>
                            <a:ext cx="2" cy="5833"/>
                            <a:chOff x="720" y="1140"/>
                            <a:chExt cx="2" cy="5833"/>
                          </a:xfrm>
                        </wpg:grpSpPr>
                        <wps:wsp>
                          <wps:cNvPr id="432" name="Freeform 430"/>
                          <wps:cNvSpPr>
                            <a:spLocks/>
                          </wps:cNvSpPr>
                          <wps:spPr bwMode="auto">
                            <a:xfrm>
                              <a:off x="720" y="1140"/>
                              <a:ext cx="2" cy="5833"/>
                            </a:xfrm>
                            <a:custGeom>
                              <a:avLst/>
                              <a:gdLst>
                                <a:gd name="T0" fmla="+- 0 1140 1140"/>
                                <a:gd name="T1" fmla="*/ 1140 h 5833"/>
                                <a:gd name="T2" fmla="+- 0 6973 1140"/>
                                <a:gd name="T3" fmla="*/ 6973 h 5833"/>
                              </a:gdLst>
                              <a:ahLst/>
                              <a:cxnLst>
                                <a:cxn ang="0">
                                  <a:pos x="0" y="T1"/>
                                </a:cxn>
                                <a:cxn ang="0">
                                  <a:pos x="0" y="T3"/>
                                </a:cxn>
                              </a:cxnLst>
                              <a:rect l="0" t="0" r="r" b="b"/>
                              <a:pathLst>
                                <a:path h="5833">
                                  <a:moveTo>
                                    <a:pt x="0" y="0"/>
                                  </a:moveTo>
                                  <a:lnTo>
                                    <a:pt x="0" y="583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3" name="Group 427"/>
                        <wpg:cNvGrpSpPr>
                          <a:grpSpLocks/>
                        </wpg:cNvGrpSpPr>
                        <wpg:grpSpPr bwMode="auto">
                          <a:xfrm>
                            <a:off x="9955" y="1140"/>
                            <a:ext cx="2" cy="5833"/>
                            <a:chOff x="9955" y="1140"/>
                            <a:chExt cx="2" cy="5833"/>
                          </a:xfrm>
                        </wpg:grpSpPr>
                        <wps:wsp>
                          <wps:cNvPr id="434" name="Freeform 428"/>
                          <wps:cNvSpPr>
                            <a:spLocks/>
                          </wps:cNvSpPr>
                          <wps:spPr bwMode="auto">
                            <a:xfrm>
                              <a:off x="9955" y="1140"/>
                              <a:ext cx="2" cy="5833"/>
                            </a:xfrm>
                            <a:custGeom>
                              <a:avLst/>
                              <a:gdLst>
                                <a:gd name="T0" fmla="+- 0 1140 1140"/>
                                <a:gd name="T1" fmla="*/ 1140 h 5833"/>
                                <a:gd name="T2" fmla="+- 0 6973 1140"/>
                                <a:gd name="T3" fmla="*/ 6973 h 5833"/>
                              </a:gdLst>
                              <a:ahLst/>
                              <a:cxnLst>
                                <a:cxn ang="0">
                                  <a:pos x="0" y="T1"/>
                                </a:cxn>
                                <a:cxn ang="0">
                                  <a:pos x="0" y="T3"/>
                                </a:cxn>
                              </a:cxnLst>
                              <a:rect l="0" t="0" r="r" b="b"/>
                              <a:pathLst>
                                <a:path h="5833">
                                  <a:moveTo>
                                    <a:pt x="0" y="0"/>
                                  </a:moveTo>
                                  <a:lnTo>
                                    <a:pt x="0" y="583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25"/>
                        <wpg:cNvGrpSpPr>
                          <a:grpSpLocks/>
                        </wpg:cNvGrpSpPr>
                        <wpg:grpSpPr bwMode="auto">
                          <a:xfrm>
                            <a:off x="706" y="6987"/>
                            <a:ext cx="9264" cy="2"/>
                            <a:chOff x="706" y="6987"/>
                            <a:chExt cx="9264" cy="2"/>
                          </a:xfrm>
                        </wpg:grpSpPr>
                        <wps:wsp>
                          <wps:cNvPr id="436" name="Freeform 426"/>
                          <wps:cNvSpPr>
                            <a:spLocks/>
                          </wps:cNvSpPr>
                          <wps:spPr bwMode="auto">
                            <a:xfrm>
                              <a:off x="706" y="6987"/>
                              <a:ext cx="9264" cy="2"/>
                            </a:xfrm>
                            <a:custGeom>
                              <a:avLst/>
                              <a:gdLst>
                                <a:gd name="T0" fmla="+- 0 706 706"/>
                                <a:gd name="T1" fmla="*/ T0 w 9264"/>
                                <a:gd name="T2" fmla="+- 0 9970 706"/>
                                <a:gd name="T3" fmla="*/ T2 w 9264"/>
                              </a:gdLst>
                              <a:ahLst/>
                              <a:cxnLst>
                                <a:cxn ang="0">
                                  <a:pos x="T1" y="0"/>
                                </a:cxn>
                                <a:cxn ang="0">
                                  <a:pos x="T3" y="0"/>
                                </a:cxn>
                              </a:cxnLst>
                              <a:rect l="0" t="0" r="r" b="b"/>
                              <a:pathLst>
                                <a:path w="9264">
                                  <a:moveTo>
                                    <a:pt x="0" y="0"/>
                                  </a:moveTo>
                                  <a:lnTo>
                                    <a:pt x="9264"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77A309" id="Group 424" o:spid="_x0000_s1026" style="position:absolute;margin-left:34.45pt;margin-top:55.35pt;width:464.85pt;height:294.75pt;z-index:-6284;mso-position-horizontal-relative:page" coordorigin="689,1107" coordsize="929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">
                <v:group id="Group 431" o:spid="_x0000_s1027" style="position:absolute;left:706;top:1124;width:9264;height:2" coordorigin="706,1124"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2" o:spid="_x0000_s1028" style="position:absolute;left:706;top:1124;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" path="m,l9264,e" filled="f" strokeweight="1.66pt">
                    <v:path arrowok="t" o:connecttype="custom" o:connectlocs="0,0;9264,0" o:connectangles="0,0"/>
                  </v:shape>
                </v:group>
                <v:group id="Group 429" o:spid="_x0000_s1029" style="position:absolute;left:720;top:1140;width:2;height:5833" coordorigin="720,1140" coordsize="2,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0" o:spid="_x0000_s1030" style="position:absolute;left:720;top:1140;width:2;height:5833;visibility:visible;mso-wrap-style:square;v-text-anchor:top" coordsize="2,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" path="m,l,5833e" filled="f" strokeweight="1.54pt">
                    <v:path arrowok="t" o:connecttype="custom" o:connectlocs="0,1140;0,6973" o:connectangles="0,0"/>
                  </v:shape>
                </v:group>
                <v:group id="Group 427" o:spid="_x0000_s1031" style="position:absolute;left:9955;top:1140;width:2;height:5833" coordorigin="9955,1140" coordsize="2,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28" o:spid="_x0000_s1032" style="position:absolute;left:9955;top:1140;width:2;height:5833;visibility:visible;mso-wrap-style:square;v-text-anchor:top" coordsize="2,5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" path="m,l,5833e" filled="f" strokeweight="1.54pt">
                    <v:path arrowok="t" o:connecttype="custom" o:connectlocs="0,1140;0,6973" o:connectangles="0,0"/>
                  </v:shape>
                </v:group>
                <v:group id="Group 425" o:spid="_x0000_s1033" style="position:absolute;left:706;top:6987;width:9264;height:2" coordorigin="706,6987"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26" o:spid="_x0000_s1034" style="position:absolute;left:706;top:6987;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" path="m,l9264,e" filled="f" strokeweight="1.54pt">
                    <v:path arrowok="t" o:connecttype="custom" o:connectlocs="0,0;9264,0" o:connectangles="0,0"/>
                  </v:shape>
                </v:group>
                <w10:wrap anchorx="page"/>
              </v:group>
            </w:pict>
          </mc:Fallback>
        </mc:AlternateConten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V</w:t>
      </w:r>
      <w:r>
        <w:rPr>
          <w:rFonts w:ascii="Arial" w:eastAsia="Arial" w:hAnsi="Arial" w:cs="Arial"/>
          <w:spacing w:val="-2"/>
          <w:sz w:val="24"/>
          <w:szCs w:val="24"/>
        </w:rPr>
        <w:t>e</w:t>
      </w:r>
      <w:r>
        <w:rPr>
          <w:rFonts w:ascii="Arial" w:eastAsia="Arial" w:hAnsi="Arial" w:cs="Arial"/>
          <w:sz w:val="24"/>
          <w:szCs w:val="24"/>
        </w:rPr>
        <w:t>ndo</w:t>
      </w:r>
      <w:r>
        <w:rPr>
          <w:rFonts w:ascii="Arial" w:eastAsia="Arial" w:hAnsi="Arial" w:cs="Arial"/>
          <w:spacing w:val="1"/>
          <w:sz w:val="24"/>
          <w:szCs w:val="24"/>
        </w:rPr>
        <w:t>r</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2"/>
          <w:sz w:val="24"/>
          <w:szCs w:val="24"/>
        </w:rPr>
        <w:t>h</w:t>
      </w:r>
      <w:r>
        <w:rPr>
          <w:rFonts w:ascii="Arial" w:eastAsia="Arial" w:hAnsi="Arial" w:cs="Arial"/>
          <w:sz w:val="24"/>
          <w:szCs w:val="24"/>
        </w:rPr>
        <w:t>a</w:t>
      </w:r>
      <w:r>
        <w:rPr>
          <w:rFonts w:ascii="Arial" w:eastAsia="Arial" w:hAnsi="Arial" w:cs="Arial"/>
          <w:spacing w:val="-3"/>
          <w:sz w:val="24"/>
          <w:szCs w:val="24"/>
        </w:rPr>
        <w:t>v</w:t>
      </w:r>
      <w:r>
        <w:rPr>
          <w:rFonts w:ascii="Arial" w:eastAsia="Arial" w:hAnsi="Arial" w:cs="Arial"/>
          <w:sz w:val="24"/>
          <w:szCs w:val="24"/>
        </w:rPr>
        <w:t>e</w:t>
      </w:r>
      <w:r>
        <w:rPr>
          <w:rFonts w:ascii="Arial" w:eastAsia="Arial" w:hAnsi="Arial" w:cs="Arial"/>
          <w:spacing w:val="12"/>
          <w:sz w:val="24"/>
          <w:szCs w:val="24"/>
        </w:rPr>
        <w:t xml:space="preserve"> </w:t>
      </w:r>
      <w:r>
        <w:rPr>
          <w:rFonts w:ascii="Arial" w:eastAsia="Arial" w:hAnsi="Arial" w:cs="Arial"/>
          <w:sz w:val="24"/>
          <w:szCs w:val="24"/>
        </w:rPr>
        <w:t>read</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0"/>
          <w:sz w:val="24"/>
          <w:szCs w:val="24"/>
        </w:rPr>
        <w:t xml:space="preserve"> </w:t>
      </w:r>
      <w:r>
        <w:rPr>
          <w:rFonts w:ascii="Arial" w:eastAsia="Arial" w:hAnsi="Arial" w:cs="Arial"/>
          <w:spacing w:val="1"/>
          <w:sz w:val="24"/>
          <w:szCs w:val="24"/>
        </w:rPr>
        <w:t>T</w:t>
      </w:r>
      <w:r>
        <w:rPr>
          <w:rFonts w:ascii="Arial" w:eastAsia="Arial" w:hAnsi="Arial" w:cs="Arial"/>
          <w:sz w:val="24"/>
          <w:szCs w:val="24"/>
        </w:rPr>
        <w:t>e</w:t>
      </w:r>
      <w:r>
        <w:rPr>
          <w:rFonts w:ascii="Arial" w:eastAsia="Arial" w:hAnsi="Arial" w:cs="Arial"/>
          <w:spacing w:val="-3"/>
          <w:sz w:val="24"/>
          <w:szCs w:val="24"/>
        </w:rPr>
        <w:t>c</w:t>
      </w:r>
      <w:r>
        <w:rPr>
          <w:rFonts w:ascii="Arial" w:eastAsia="Arial" w:hAnsi="Arial" w:cs="Arial"/>
          <w:sz w:val="24"/>
          <w:szCs w:val="24"/>
        </w:rPr>
        <w:t>hnical</w:t>
      </w:r>
      <w:r>
        <w:rPr>
          <w:rFonts w:ascii="Arial" w:eastAsia="Arial" w:hAnsi="Arial" w:cs="Arial"/>
          <w:spacing w:val="12"/>
          <w:sz w:val="24"/>
          <w:szCs w:val="24"/>
        </w:rPr>
        <w:t xml:space="preserve"> </w:t>
      </w:r>
      <w:r>
        <w:rPr>
          <w:rFonts w:ascii="Arial" w:eastAsia="Arial" w:hAnsi="Arial" w:cs="Arial"/>
          <w:spacing w:val="-2"/>
          <w:sz w:val="24"/>
          <w:szCs w:val="24"/>
        </w:rPr>
        <w:t>S</w:t>
      </w:r>
      <w:r>
        <w:rPr>
          <w:rFonts w:ascii="Arial" w:eastAsia="Arial" w:hAnsi="Arial" w:cs="Arial"/>
          <w:sz w:val="24"/>
          <w:szCs w:val="24"/>
        </w:rPr>
        <w:t>pec</w:t>
      </w:r>
      <w:r>
        <w:rPr>
          <w:rFonts w:ascii="Arial" w:eastAsia="Arial" w:hAnsi="Arial" w:cs="Arial"/>
          <w:spacing w:val="-3"/>
          <w:sz w:val="24"/>
          <w:szCs w:val="24"/>
        </w:rPr>
        <w:t>i</w:t>
      </w:r>
      <w:r>
        <w:rPr>
          <w:rFonts w:ascii="Arial" w:eastAsia="Arial" w:hAnsi="Arial" w:cs="Arial"/>
          <w:spacing w:val="2"/>
          <w:sz w:val="24"/>
          <w:szCs w:val="24"/>
        </w:rPr>
        <w:t>f</w:t>
      </w:r>
      <w:r>
        <w:rPr>
          <w:rFonts w:ascii="Arial" w:eastAsia="Arial" w:hAnsi="Arial" w:cs="Arial"/>
          <w:spacing w:val="-3"/>
          <w:sz w:val="24"/>
          <w:szCs w:val="24"/>
        </w:rPr>
        <w:t>i</w:t>
      </w:r>
      <w:r>
        <w:rPr>
          <w:rFonts w:ascii="Arial" w:eastAsia="Arial" w:hAnsi="Arial" w:cs="Arial"/>
          <w:sz w:val="24"/>
          <w:szCs w:val="24"/>
        </w:rPr>
        <w:t>cations</w:t>
      </w:r>
      <w:r>
        <w:rPr>
          <w:rFonts w:ascii="Arial" w:eastAsia="Arial" w:hAnsi="Arial" w:cs="Arial"/>
          <w:spacing w:val="12"/>
          <w:sz w:val="24"/>
          <w:szCs w:val="24"/>
        </w:rPr>
        <w:t xml:space="preserve"> </w:t>
      </w:r>
      <w:r>
        <w:rPr>
          <w:rFonts w:ascii="Arial" w:eastAsia="Arial" w:hAnsi="Arial" w:cs="Arial"/>
          <w:spacing w:val="-2"/>
          <w:sz w:val="24"/>
          <w:szCs w:val="24"/>
        </w:rPr>
        <w:t>a</w:t>
      </w:r>
      <w:r>
        <w:rPr>
          <w:rFonts w:ascii="Arial" w:eastAsia="Arial" w:hAnsi="Arial" w:cs="Arial"/>
          <w:sz w:val="24"/>
          <w:szCs w:val="24"/>
        </w:rPr>
        <w:t>nd</w:t>
      </w:r>
      <w:r>
        <w:rPr>
          <w:rFonts w:ascii="Arial" w:eastAsia="Arial" w:hAnsi="Arial" w:cs="Arial"/>
          <w:spacing w:val="12"/>
          <w:sz w:val="24"/>
          <w:szCs w:val="24"/>
        </w:rPr>
        <w:t xml:space="preserve"> </w:t>
      </w:r>
      <w:r>
        <w:rPr>
          <w:rFonts w:ascii="Arial" w:eastAsia="Arial" w:hAnsi="Arial" w:cs="Arial"/>
          <w:sz w:val="24"/>
          <w:szCs w:val="24"/>
        </w:rPr>
        <w:t>Pro</w:t>
      </w:r>
      <w:r>
        <w:rPr>
          <w:rFonts w:ascii="Arial" w:eastAsia="Arial" w:hAnsi="Arial" w:cs="Arial"/>
          <w:spacing w:val="-3"/>
          <w:sz w:val="24"/>
          <w:szCs w:val="24"/>
        </w:rPr>
        <w:t>c</w:t>
      </w:r>
      <w:r>
        <w:rPr>
          <w:rFonts w:ascii="Arial" w:eastAsia="Arial" w:hAnsi="Arial" w:cs="Arial"/>
          <w:sz w:val="24"/>
          <w:szCs w:val="24"/>
        </w:rPr>
        <w:t>e</w:t>
      </w:r>
      <w:r>
        <w:rPr>
          <w:rFonts w:ascii="Arial" w:eastAsia="Arial" w:hAnsi="Arial" w:cs="Arial"/>
          <w:spacing w:val="-2"/>
          <w:sz w:val="24"/>
          <w:szCs w:val="24"/>
        </w:rPr>
        <w:t>d</w:t>
      </w:r>
      <w:r>
        <w:rPr>
          <w:rFonts w:ascii="Arial" w:eastAsia="Arial" w:hAnsi="Arial" w:cs="Arial"/>
          <w:sz w:val="24"/>
          <w:szCs w:val="24"/>
        </w:rPr>
        <w:t>ur</w:t>
      </w:r>
      <w:r>
        <w:rPr>
          <w:rFonts w:ascii="Arial" w:eastAsia="Arial" w:hAnsi="Arial" w:cs="Arial"/>
          <w:spacing w:val="-3"/>
          <w:sz w:val="24"/>
          <w:szCs w:val="24"/>
        </w:rPr>
        <w:t>e</w:t>
      </w:r>
      <w:r>
        <w:rPr>
          <w:rFonts w:ascii="Arial" w:eastAsia="Arial" w:hAnsi="Arial" w:cs="Arial"/>
          <w:sz w:val="24"/>
          <w:szCs w:val="24"/>
        </w:rPr>
        <w:t>s</w:t>
      </w:r>
      <w:r>
        <w:rPr>
          <w:rFonts w:ascii="Arial" w:eastAsia="Arial" w:hAnsi="Arial" w:cs="Arial"/>
          <w:spacing w:val="12"/>
          <w:sz w:val="24"/>
          <w:szCs w:val="24"/>
        </w:rPr>
        <w:t xml:space="preserve"> </w:t>
      </w:r>
      <w:r>
        <w:rPr>
          <w:rFonts w:ascii="Arial" w:eastAsia="Arial" w:hAnsi="Arial" w:cs="Arial"/>
          <w:spacing w:val="2"/>
          <w:sz w:val="24"/>
          <w:szCs w:val="24"/>
        </w:rPr>
        <w:t>f</w:t>
      </w:r>
      <w:r>
        <w:rPr>
          <w:rFonts w:ascii="Arial" w:eastAsia="Arial" w:hAnsi="Arial" w:cs="Arial"/>
          <w:sz w:val="24"/>
          <w:szCs w:val="24"/>
        </w:rPr>
        <w:t>or</w:t>
      </w:r>
      <w:r>
        <w:rPr>
          <w:rFonts w:ascii="Arial" w:eastAsia="Arial" w:hAnsi="Arial" w:cs="Arial"/>
          <w:spacing w:val="11"/>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2"/>
          <w:sz w:val="24"/>
          <w:szCs w:val="24"/>
        </w:rPr>
        <w:t xml:space="preserve"> </w:t>
      </w:r>
      <w:r>
        <w:rPr>
          <w:rFonts w:ascii="Arial" w:eastAsia="Arial" w:hAnsi="Arial" w:cs="Arial"/>
          <w:sz w:val="24"/>
          <w:szCs w:val="24"/>
        </w:rPr>
        <w:t>dr</w:t>
      </w:r>
      <w:r>
        <w:rPr>
          <w:rFonts w:ascii="Arial" w:eastAsia="Arial" w:hAnsi="Arial" w:cs="Arial"/>
          <w:spacing w:val="-2"/>
          <w:sz w:val="24"/>
          <w:szCs w:val="24"/>
        </w:rPr>
        <w:t>i</w:t>
      </w:r>
      <w:r>
        <w:rPr>
          <w:rFonts w:ascii="Arial" w:eastAsia="Arial" w:hAnsi="Arial" w:cs="Arial"/>
          <w:spacing w:val="9"/>
          <w:sz w:val="24"/>
          <w:szCs w:val="24"/>
        </w:rPr>
        <w:t>l</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ng</w:t>
      </w:r>
      <w:r>
        <w:rPr>
          <w:rFonts w:ascii="Arial" w:eastAsia="Arial" w:hAnsi="Arial" w:cs="Arial"/>
          <w:spacing w:val="11"/>
          <w:sz w:val="24"/>
          <w:szCs w:val="24"/>
        </w:rPr>
        <w:t xml:space="preserve"> </w:t>
      </w:r>
      <w:r>
        <w:rPr>
          <w:rFonts w:ascii="Arial" w:eastAsia="Arial" w:hAnsi="Arial" w:cs="Arial"/>
          <w:sz w:val="24"/>
          <w:szCs w:val="24"/>
        </w:rPr>
        <w:t>of</w:t>
      </w:r>
      <w:r>
        <w:rPr>
          <w:rFonts w:ascii="Arial" w:eastAsia="Arial" w:hAnsi="Arial" w:cs="Arial"/>
          <w:spacing w:val="14"/>
          <w:sz w:val="24"/>
          <w:szCs w:val="24"/>
        </w:rPr>
        <w:t xml:space="preserve"> </w:t>
      </w:r>
      <w:r>
        <w:rPr>
          <w:rFonts w:ascii="Arial" w:eastAsia="Arial" w:hAnsi="Arial" w:cs="Arial"/>
          <w:spacing w:val="-2"/>
          <w:sz w:val="24"/>
          <w:szCs w:val="24"/>
        </w:rPr>
        <w:t>B</w:t>
      </w:r>
      <w:r>
        <w:rPr>
          <w:rFonts w:ascii="Arial" w:eastAsia="Arial" w:hAnsi="Arial" w:cs="Arial"/>
          <w:sz w:val="24"/>
          <w:szCs w:val="24"/>
        </w:rPr>
        <w:t>o</w:t>
      </w:r>
      <w:r>
        <w:rPr>
          <w:rFonts w:ascii="Arial" w:eastAsia="Arial" w:hAnsi="Arial" w:cs="Arial"/>
          <w:spacing w:val="-4"/>
          <w:sz w:val="24"/>
          <w:szCs w:val="24"/>
        </w:rPr>
        <w:t>r</w:t>
      </w:r>
      <w:r>
        <w:rPr>
          <w:rFonts w:ascii="Arial" w:eastAsia="Arial" w:hAnsi="Arial" w:cs="Arial"/>
          <w:sz w:val="24"/>
          <w:szCs w:val="24"/>
        </w:rPr>
        <w:t>ehole</w:t>
      </w:r>
      <w:r>
        <w:rPr>
          <w:rFonts w:ascii="Arial" w:eastAsia="Arial" w:hAnsi="Arial" w:cs="Arial"/>
          <w:spacing w:val="-2"/>
          <w:sz w:val="24"/>
          <w:szCs w:val="24"/>
        </w:rPr>
        <w:t>s</w:t>
      </w:r>
      <w:r>
        <w:rPr>
          <w:rFonts w:ascii="Arial" w:eastAsia="Arial" w:hAnsi="Arial" w:cs="Arial"/>
          <w:sz w:val="24"/>
          <w:szCs w:val="24"/>
        </w:rPr>
        <w:t xml:space="preserve">. </w:t>
      </w:r>
      <w:r>
        <w:rPr>
          <w:rFonts w:ascii="Arial" w:eastAsia="Arial" w:hAnsi="Arial" w:cs="Arial"/>
          <w:spacing w:val="1"/>
          <w:sz w:val="24"/>
          <w:szCs w:val="24"/>
        </w:rPr>
        <w:t>T</w:t>
      </w:r>
      <w:r>
        <w:rPr>
          <w:rFonts w:ascii="Arial" w:eastAsia="Arial" w:hAnsi="Arial" w:cs="Arial"/>
          <w:spacing w:val="-2"/>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V</w:t>
      </w:r>
      <w:r>
        <w:rPr>
          <w:rFonts w:ascii="Arial" w:eastAsia="Arial" w:hAnsi="Arial" w:cs="Arial"/>
          <w:spacing w:val="-2"/>
          <w:sz w:val="24"/>
          <w:szCs w:val="24"/>
        </w:rPr>
        <w:t>e</w:t>
      </w:r>
      <w:r>
        <w:rPr>
          <w:rFonts w:ascii="Arial" w:eastAsia="Arial" w:hAnsi="Arial" w:cs="Arial"/>
          <w:sz w:val="24"/>
          <w:szCs w:val="24"/>
        </w:rPr>
        <w:t>nd</w:t>
      </w:r>
      <w:r>
        <w:rPr>
          <w:rFonts w:ascii="Arial" w:eastAsia="Arial" w:hAnsi="Arial" w:cs="Arial"/>
          <w:spacing w:val="2"/>
          <w:sz w:val="24"/>
          <w:szCs w:val="24"/>
        </w:rPr>
        <w:t>o</w:t>
      </w:r>
      <w:r>
        <w:rPr>
          <w:rFonts w:ascii="Arial" w:eastAsia="Arial" w:hAnsi="Arial" w:cs="Arial"/>
          <w:sz w:val="24"/>
          <w:szCs w:val="24"/>
        </w:rPr>
        <w:t>r</w:t>
      </w:r>
      <w:r>
        <w:rPr>
          <w:rFonts w:ascii="Arial" w:eastAsia="Arial" w:hAnsi="Arial" w:cs="Arial"/>
          <w:spacing w:val="9"/>
          <w:sz w:val="24"/>
          <w:szCs w:val="24"/>
        </w:rPr>
        <w:t xml:space="preserve"> </w:t>
      </w:r>
      <w:r>
        <w:rPr>
          <w:rFonts w:ascii="Arial" w:eastAsia="Arial" w:hAnsi="Arial" w:cs="Arial"/>
          <w:sz w:val="24"/>
          <w:szCs w:val="24"/>
        </w:rPr>
        <w:t>a</w:t>
      </w:r>
      <w:r>
        <w:rPr>
          <w:rFonts w:ascii="Arial" w:eastAsia="Arial" w:hAnsi="Arial" w:cs="Arial"/>
          <w:spacing w:val="-2"/>
          <w:sz w:val="24"/>
          <w:szCs w:val="24"/>
        </w:rPr>
        <w:t>g</w:t>
      </w:r>
      <w:r>
        <w:rPr>
          <w:rFonts w:ascii="Arial" w:eastAsia="Arial" w:hAnsi="Arial" w:cs="Arial"/>
          <w:sz w:val="24"/>
          <w:szCs w:val="24"/>
        </w:rPr>
        <w:t>rees</w:t>
      </w:r>
      <w:r>
        <w:rPr>
          <w:rFonts w:ascii="Arial" w:eastAsia="Arial" w:hAnsi="Arial" w:cs="Arial"/>
          <w:spacing w:val="12"/>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13"/>
          <w:sz w:val="24"/>
          <w:szCs w:val="24"/>
        </w:rPr>
        <w:t xml:space="preserve"> </w:t>
      </w:r>
      <w:r>
        <w:rPr>
          <w:rFonts w:ascii="Arial" w:eastAsia="Arial" w:hAnsi="Arial" w:cs="Arial"/>
          <w:sz w:val="24"/>
          <w:szCs w:val="24"/>
        </w:rPr>
        <w:t>impl</w:t>
      </w:r>
      <w:r>
        <w:rPr>
          <w:rFonts w:ascii="Arial" w:eastAsia="Arial" w:hAnsi="Arial" w:cs="Arial"/>
          <w:spacing w:val="-2"/>
          <w:sz w:val="24"/>
          <w:szCs w:val="24"/>
        </w:rPr>
        <w:t>e</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w:t>
      </w:r>
      <w:r>
        <w:rPr>
          <w:rFonts w:ascii="Arial" w:eastAsia="Arial" w:hAnsi="Arial" w:cs="Arial"/>
          <w:spacing w:val="13"/>
          <w:sz w:val="24"/>
          <w:szCs w:val="24"/>
        </w:rPr>
        <w:t xml:space="preserve"> </w:t>
      </w:r>
      <w:r>
        <w:rPr>
          <w:rFonts w:ascii="Arial" w:eastAsia="Arial" w:hAnsi="Arial" w:cs="Arial"/>
          <w:spacing w:val="-2"/>
          <w:sz w:val="24"/>
          <w:szCs w:val="24"/>
        </w:rPr>
        <w:t>t</w:t>
      </w:r>
      <w:r>
        <w:rPr>
          <w:rFonts w:ascii="Arial" w:eastAsia="Arial" w:hAnsi="Arial" w:cs="Arial"/>
          <w:sz w:val="24"/>
          <w:szCs w:val="24"/>
        </w:rPr>
        <w:t>he</w:t>
      </w:r>
      <w:r>
        <w:rPr>
          <w:rFonts w:ascii="Arial" w:eastAsia="Arial" w:hAnsi="Arial" w:cs="Arial"/>
          <w:spacing w:val="13"/>
          <w:sz w:val="24"/>
          <w:szCs w:val="24"/>
        </w:rPr>
        <w:t xml:space="preserve"> </w:t>
      </w:r>
      <w:r>
        <w:rPr>
          <w:rFonts w:ascii="Arial" w:eastAsia="Arial" w:hAnsi="Arial" w:cs="Arial"/>
          <w:sz w:val="24"/>
          <w:szCs w:val="24"/>
        </w:rPr>
        <w:t>c</w:t>
      </w:r>
      <w:r>
        <w:rPr>
          <w:rFonts w:ascii="Arial" w:eastAsia="Arial" w:hAnsi="Arial" w:cs="Arial"/>
          <w:spacing w:val="-2"/>
          <w:sz w:val="24"/>
          <w:szCs w:val="24"/>
        </w:rPr>
        <w:t>on</w:t>
      </w:r>
      <w:r>
        <w:rPr>
          <w:rFonts w:ascii="Arial" w:eastAsia="Arial" w:hAnsi="Arial" w:cs="Arial"/>
          <w:sz w:val="24"/>
          <w:szCs w:val="24"/>
        </w:rPr>
        <w:t>tract,</w:t>
      </w:r>
      <w:r>
        <w:rPr>
          <w:rFonts w:ascii="Arial" w:eastAsia="Arial" w:hAnsi="Arial" w:cs="Arial"/>
          <w:spacing w:val="13"/>
          <w:sz w:val="24"/>
          <w:szCs w:val="24"/>
        </w:rPr>
        <w:t xml:space="preserve"> </w:t>
      </w:r>
      <w:r>
        <w:rPr>
          <w:rFonts w:ascii="Arial" w:eastAsia="Arial" w:hAnsi="Arial" w:cs="Arial"/>
          <w:spacing w:val="-3"/>
          <w:sz w:val="24"/>
          <w:szCs w:val="24"/>
        </w:rPr>
        <w:t>i</w:t>
      </w:r>
      <w:r>
        <w:rPr>
          <w:rFonts w:ascii="Arial" w:eastAsia="Arial" w:hAnsi="Arial" w:cs="Arial"/>
          <w:sz w:val="24"/>
          <w:szCs w:val="24"/>
        </w:rPr>
        <w:t>f</w:t>
      </w:r>
      <w:r>
        <w:rPr>
          <w:rFonts w:ascii="Arial" w:eastAsia="Arial" w:hAnsi="Arial" w:cs="Arial"/>
          <w:spacing w:val="15"/>
          <w:sz w:val="24"/>
          <w:szCs w:val="24"/>
        </w:rPr>
        <w:t xml:space="preserve"> </w:t>
      </w:r>
      <w:r>
        <w:rPr>
          <w:rFonts w:ascii="Arial" w:eastAsia="Arial" w:hAnsi="Arial" w:cs="Arial"/>
          <w:sz w:val="24"/>
          <w:szCs w:val="24"/>
        </w:rPr>
        <w:t>a</w:t>
      </w:r>
      <w:r>
        <w:rPr>
          <w:rFonts w:ascii="Arial" w:eastAsia="Arial" w:hAnsi="Arial" w:cs="Arial"/>
          <w:spacing w:val="-3"/>
          <w:sz w:val="24"/>
          <w:szCs w:val="24"/>
        </w:rPr>
        <w:t>w</w:t>
      </w:r>
      <w:r>
        <w:rPr>
          <w:rFonts w:ascii="Arial" w:eastAsia="Arial" w:hAnsi="Arial" w:cs="Arial"/>
          <w:sz w:val="24"/>
          <w:szCs w:val="24"/>
        </w:rPr>
        <w:t>arded,</w:t>
      </w:r>
      <w:r>
        <w:rPr>
          <w:rFonts w:ascii="Arial" w:eastAsia="Arial" w:hAnsi="Arial" w:cs="Arial"/>
          <w:spacing w:val="10"/>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ing</w:t>
      </w:r>
      <w:r>
        <w:rPr>
          <w:rFonts w:ascii="Arial" w:eastAsia="Arial" w:hAnsi="Arial" w:cs="Arial"/>
          <w:spacing w:val="11"/>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z w:val="24"/>
          <w:szCs w:val="24"/>
        </w:rPr>
        <w:t>speci</w:t>
      </w:r>
      <w:r>
        <w:rPr>
          <w:rFonts w:ascii="Arial" w:eastAsia="Arial" w:hAnsi="Arial" w:cs="Arial"/>
          <w:spacing w:val="2"/>
          <w:sz w:val="24"/>
          <w:szCs w:val="24"/>
        </w:rPr>
        <w:t>f</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ati</w:t>
      </w:r>
      <w:r>
        <w:rPr>
          <w:rFonts w:ascii="Arial" w:eastAsia="Arial" w:hAnsi="Arial" w:cs="Arial"/>
          <w:spacing w:val="-2"/>
          <w:sz w:val="24"/>
          <w:szCs w:val="24"/>
        </w:rPr>
        <w:t>o</w:t>
      </w:r>
      <w:r>
        <w:rPr>
          <w:rFonts w:ascii="Arial" w:eastAsia="Arial" w:hAnsi="Arial" w:cs="Arial"/>
          <w:sz w:val="24"/>
          <w:szCs w:val="24"/>
        </w:rPr>
        <w:t>ns</w:t>
      </w:r>
      <w:r>
        <w:rPr>
          <w:rFonts w:ascii="Arial" w:eastAsia="Arial" w:hAnsi="Arial" w:cs="Arial"/>
          <w:spacing w:val="12"/>
          <w:sz w:val="24"/>
          <w:szCs w:val="24"/>
        </w:rPr>
        <w:t xml:space="preserve"> </w:t>
      </w:r>
      <w:r>
        <w:rPr>
          <w:rFonts w:ascii="Arial" w:eastAsia="Arial" w:hAnsi="Arial" w:cs="Arial"/>
          <w:sz w:val="24"/>
          <w:szCs w:val="24"/>
        </w:rPr>
        <w:t>a</w:t>
      </w:r>
      <w:r>
        <w:rPr>
          <w:rFonts w:ascii="Arial" w:eastAsia="Arial" w:hAnsi="Arial" w:cs="Arial"/>
          <w:spacing w:val="-2"/>
          <w:sz w:val="24"/>
          <w:szCs w:val="24"/>
        </w:rPr>
        <w:t>n</w:t>
      </w:r>
      <w:r>
        <w:rPr>
          <w:rFonts w:ascii="Arial" w:eastAsia="Arial" w:hAnsi="Arial" w:cs="Arial"/>
          <w:sz w:val="24"/>
          <w:szCs w:val="24"/>
        </w:rPr>
        <w:t>d proce</w:t>
      </w:r>
      <w:r>
        <w:rPr>
          <w:rFonts w:ascii="Arial" w:eastAsia="Arial" w:hAnsi="Arial" w:cs="Arial"/>
          <w:spacing w:val="-2"/>
          <w:sz w:val="24"/>
          <w:szCs w:val="24"/>
        </w:rPr>
        <w:t>d</w:t>
      </w:r>
      <w:r>
        <w:rPr>
          <w:rFonts w:ascii="Arial" w:eastAsia="Arial" w:hAnsi="Arial" w:cs="Arial"/>
          <w:sz w:val="24"/>
          <w:szCs w:val="24"/>
        </w:rPr>
        <w:t>ures as</w:t>
      </w:r>
      <w:r>
        <w:rPr>
          <w:rFonts w:ascii="Arial" w:eastAsia="Arial" w:hAnsi="Arial" w:cs="Arial"/>
          <w:spacing w:val="-2"/>
          <w:sz w:val="24"/>
          <w:szCs w:val="24"/>
        </w:rPr>
        <w:t xml:space="preserve"> </w:t>
      </w:r>
      <w:r>
        <w:rPr>
          <w:rFonts w:ascii="Arial" w:eastAsia="Arial" w:hAnsi="Arial" w:cs="Arial"/>
          <w:sz w:val="24"/>
          <w:szCs w:val="24"/>
        </w:rPr>
        <w:t>outli</w:t>
      </w:r>
      <w:r>
        <w:rPr>
          <w:rFonts w:ascii="Arial" w:eastAsia="Arial" w:hAnsi="Arial" w:cs="Arial"/>
          <w:spacing w:val="-2"/>
          <w:sz w:val="24"/>
          <w:szCs w:val="24"/>
        </w:rPr>
        <w:t>n</w:t>
      </w:r>
      <w:r>
        <w:rPr>
          <w:rFonts w:ascii="Arial" w:eastAsia="Arial" w:hAnsi="Arial" w:cs="Arial"/>
          <w:sz w:val="24"/>
          <w:szCs w:val="24"/>
        </w:rPr>
        <w:t>ed</w:t>
      </w:r>
      <w:r>
        <w:rPr>
          <w:rFonts w:ascii="Arial" w:eastAsia="Arial" w:hAnsi="Arial" w:cs="Arial"/>
          <w:spacing w:val="-2"/>
          <w:sz w:val="24"/>
          <w:szCs w:val="24"/>
        </w:rPr>
        <w:t xml:space="preserve"> </w:t>
      </w:r>
      <w:r>
        <w:rPr>
          <w:rFonts w:ascii="Arial" w:eastAsia="Arial" w:hAnsi="Arial" w:cs="Arial"/>
          <w:sz w:val="24"/>
          <w:szCs w:val="24"/>
        </w:rPr>
        <w:t>in this</w:t>
      </w:r>
      <w:r>
        <w:rPr>
          <w:rFonts w:ascii="Arial" w:eastAsia="Arial" w:hAnsi="Arial" w:cs="Arial"/>
          <w:spacing w:val="-3"/>
          <w:sz w:val="24"/>
          <w:szCs w:val="24"/>
        </w:rPr>
        <w:t xml:space="preserve"> </w:t>
      </w:r>
      <w:r>
        <w:rPr>
          <w:rFonts w:ascii="Arial" w:eastAsia="Arial" w:hAnsi="Arial" w:cs="Arial"/>
          <w:sz w:val="24"/>
          <w:szCs w:val="24"/>
        </w:rPr>
        <w:t>doc</w:t>
      </w:r>
      <w:r>
        <w:rPr>
          <w:rFonts w:ascii="Arial" w:eastAsia="Arial" w:hAnsi="Arial" w:cs="Arial"/>
          <w:spacing w:val="-2"/>
          <w:sz w:val="24"/>
          <w:szCs w:val="24"/>
        </w:rPr>
        <w:t>u</w:t>
      </w:r>
      <w:r>
        <w:rPr>
          <w:rFonts w:ascii="Arial" w:eastAsia="Arial" w:hAnsi="Arial" w:cs="Arial"/>
          <w:spacing w:val="1"/>
          <w:sz w:val="24"/>
          <w:szCs w:val="24"/>
        </w:rPr>
        <w:t>m</w:t>
      </w:r>
      <w:r>
        <w:rPr>
          <w:rFonts w:ascii="Arial" w:eastAsia="Arial" w:hAnsi="Arial" w:cs="Arial"/>
          <w:spacing w:val="-2"/>
          <w:sz w:val="24"/>
          <w:szCs w:val="24"/>
        </w:rPr>
        <w:t>e</w:t>
      </w:r>
      <w:r>
        <w:rPr>
          <w:rFonts w:ascii="Arial" w:eastAsia="Arial" w:hAnsi="Arial" w:cs="Arial"/>
          <w:sz w:val="24"/>
          <w:szCs w:val="24"/>
        </w:rPr>
        <w:t>nt.</w:t>
      </w:r>
    </w:p>
    <w:p w:rsidR="005761F5" w:rsidRDefault="005761F5">
      <w:pPr>
        <w:spacing w:line="200" w:lineRule="exact"/>
        <w:rPr>
          <w:sz w:val="20"/>
          <w:szCs w:val="20"/>
        </w:rPr>
      </w:pPr>
    </w:p>
    <w:p w:rsidR="005761F5" w:rsidRDefault="005761F5">
      <w:pPr>
        <w:spacing w:before="5" w:line="220" w:lineRule="exact"/>
      </w:pPr>
    </w:p>
    <w:p w:rsidR="005761F5" w:rsidRDefault="00303C2F">
      <w:pPr>
        <w:ind w:left="208"/>
        <w:rPr>
          <w:rFonts w:ascii="Arial" w:eastAsia="Arial" w:hAnsi="Arial" w:cs="Arial"/>
          <w:sz w:val="24"/>
          <w:szCs w:val="24"/>
        </w:rPr>
      </w:pPr>
      <w:r>
        <w:rPr>
          <w:rFonts w:ascii="Arial" w:eastAsia="Arial" w:hAnsi="Arial" w:cs="Arial"/>
          <w:b/>
          <w:bCs/>
          <w:sz w:val="24"/>
          <w:szCs w:val="24"/>
        </w:rPr>
        <w:t>SIGNED FOR</w:t>
      </w:r>
      <w:r>
        <w:rPr>
          <w:rFonts w:ascii="Arial" w:eastAsia="Arial" w:hAnsi="Arial" w:cs="Arial"/>
          <w:b/>
          <w:bCs/>
          <w:spacing w:val="2"/>
          <w:sz w:val="24"/>
          <w:szCs w:val="24"/>
        </w:rPr>
        <w:t xml:space="preserve"> </w:t>
      </w:r>
      <w:r>
        <w:rPr>
          <w:rFonts w:ascii="Arial" w:eastAsia="Arial" w:hAnsi="Arial" w:cs="Arial"/>
          <w:b/>
          <w:bCs/>
          <w:spacing w:val="-6"/>
          <w:sz w:val="24"/>
          <w:szCs w:val="24"/>
        </w:rPr>
        <w:t>A</w:t>
      </w:r>
      <w:r>
        <w:rPr>
          <w:rFonts w:ascii="Arial" w:eastAsia="Arial" w:hAnsi="Arial" w:cs="Arial"/>
          <w:b/>
          <w:bCs/>
          <w:sz w:val="24"/>
          <w:szCs w:val="24"/>
        </w:rPr>
        <w:t>ND ON BE</w:t>
      </w:r>
      <w:r>
        <w:rPr>
          <w:rFonts w:ascii="Arial" w:eastAsia="Arial" w:hAnsi="Arial" w:cs="Arial"/>
          <w:b/>
          <w:bCs/>
          <w:spacing w:val="1"/>
          <w:sz w:val="24"/>
          <w:szCs w:val="24"/>
        </w:rPr>
        <w:t>H</w:t>
      </w:r>
      <w:r>
        <w:rPr>
          <w:rFonts w:ascii="Arial" w:eastAsia="Arial" w:hAnsi="Arial" w:cs="Arial"/>
          <w:b/>
          <w:bCs/>
          <w:spacing w:val="-6"/>
          <w:sz w:val="24"/>
          <w:szCs w:val="24"/>
        </w:rPr>
        <w:t>A</w:t>
      </w:r>
      <w:r>
        <w:rPr>
          <w:rFonts w:ascii="Arial" w:eastAsia="Arial" w:hAnsi="Arial" w:cs="Arial"/>
          <w:b/>
          <w:bCs/>
          <w:spacing w:val="1"/>
          <w:sz w:val="24"/>
          <w:szCs w:val="24"/>
        </w:rPr>
        <w:t>L</w:t>
      </w:r>
      <w:r>
        <w:rPr>
          <w:rFonts w:ascii="Arial" w:eastAsia="Arial" w:hAnsi="Arial" w:cs="Arial"/>
          <w:b/>
          <w:bCs/>
          <w:sz w:val="24"/>
          <w:szCs w:val="24"/>
        </w:rPr>
        <w:t>F OF VENTO</w:t>
      </w:r>
      <w:r>
        <w:rPr>
          <w:rFonts w:ascii="Arial" w:eastAsia="Arial" w:hAnsi="Arial" w:cs="Arial"/>
          <w:b/>
          <w:bCs/>
          <w:spacing w:val="1"/>
          <w:sz w:val="24"/>
          <w:szCs w:val="24"/>
        </w:rPr>
        <w:t>R</w:t>
      </w:r>
      <w:r>
        <w:rPr>
          <w:rFonts w:ascii="Arial" w:eastAsia="Arial" w:hAnsi="Arial" w:cs="Arial"/>
          <w:b/>
          <w:bCs/>
          <w:sz w:val="24"/>
          <w:szCs w:val="24"/>
        </w:rPr>
        <w:t>:</w:t>
      </w:r>
    </w:p>
    <w:p w:rsidR="005761F5" w:rsidRDefault="005761F5">
      <w:pPr>
        <w:spacing w:before="1" w:line="170" w:lineRule="exact"/>
        <w:rPr>
          <w:sz w:val="17"/>
          <w:szCs w:val="17"/>
        </w:rPr>
      </w:pPr>
    </w:p>
    <w:p w:rsidR="005761F5" w:rsidRDefault="00303C2F">
      <w:pPr>
        <w:spacing w:before="69" w:line="448" w:lineRule="auto"/>
        <w:ind w:left="208" w:right="6780"/>
        <w:rPr>
          <w:rFonts w:ascii="Arial" w:eastAsia="Arial" w:hAnsi="Arial" w:cs="Arial"/>
          <w:sz w:val="24"/>
          <w:szCs w:val="24"/>
        </w:rPr>
      </w:pPr>
      <w:r>
        <w:rPr>
          <w:rFonts w:ascii="Arial" w:eastAsia="Arial" w:hAnsi="Arial" w:cs="Arial"/>
          <w:b/>
          <w:bCs/>
          <w:sz w:val="24"/>
          <w:szCs w:val="24"/>
        </w:rPr>
        <w:t>Register</w:t>
      </w:r>
      <w:r>
        <w:rPr>
          <w:rFonts w:ascii="Arial" w:eastAsia="Arial" w:hAnsi="Arial" w:cs="Arial"/>
          <w:b/>
          <w:bCs/>
          <w:spacing w:val="1"/>
          <w:sz w:val="24"/>
          <w:szCs w:val="24"/>
        </w:rPr>
        <w:t>e</w:t>
      </w:r>
      <w:r>
        <w:rPr>
          <w:rFonts w:ascii="Arial" w:eastAsia="Arial" w:hAnsi="Arial" w:cs="Arial"/>
          <w:b/>
          <w:bCs/>
          <w:sz w:val="24"/>
          <w:szCs w:val="24"/>
        </w:rPr>
        <w:t xml:space="preserve">d </w:t>
      </w:r>
      <w:r>
        <w:rPr>
          <w:rFonts w:ascii="Arial" w:eastAsia="Arial" w:hAnsi="Arial" w:cs="Arial"/>
          <w:b/>
          <w:bCs/>
          <w:spacing w:val="-3"/>
          <w:sz w:val="24"/>
          <w:szCs w:val="24"/>
        </w:rPr>
        <w:t>n</w:t>
      </w:r>
      <w:r>
        <w:rPr>
          <w:rFonts w:ascii="Arial" w:eastAsia="Arial" w:hAnsi="Arial" w:cs="Arial"/>
          <w:b/>
          <w:bCs/>
          <w:sz w:val="24"/>
          <w:szCs w:val="24"/>
        </w:rPr>
        <w:t>ames</w:t>
      </w:r>
      <w:r>
        <w:rPr>
          <w:rFonts w:ascii="Arial" w:eastAsia="Arial" w:hAnsi="Arial" w:cs="Arial"/>
          <w:b/>
          <w:bCs/>
          <w:spacing w:val="-2"/>
          <w:sz w:val="24"/>
          <w:szCs w:val="24"/>
        </w:rPr>
        <w:t xml:space="preserve"> </w:t>
      </w:r>
      <w:r w:rsidR="00E52CBE">
        <w:rPr>
          <w:rFonts w:ascii="Arial" w:eastAsia="Arial" w:hAnsi="Arial" w:cs="Arial"/>
          <w:b/>
          <w:bCs/>
          <w:sz w:val="24"/>
          <w:szCs w:val="24"/>
        </w:rPr>
        <w:t>of Ven</w:t>
      </w:r>
      <w:r w:rsidR="00E52CBE">
        <w:rPr>
          <w:rFonts w:ascii="Arial" w:eastAsia="Arial" w:hAnsi="Arial" w:cs="Arial"/>
          <w:b/>
          <w:bCs/>
          <w:spacing w:val="-1"/>
          <w:sz w:val="24"/>
          <w:szCs w:val="24"/>
        </w:rPr>
        <w:t>d</w:t>
      </w:r>
      <w:r w:rsidR="00E52CBE">
        <w:rPr>
          <w:rFonts w:ascii="Arial" w:eastAsia="Arial" w:hAnsi="Arial" w:cs="Arial"/>
          <w:b/>
          <w:bCs/>
          <w:sz w:val="24"/>
          <w:szCs w:val="24"/>
        </w:rPr>
        <w:t>o</w:t>
      </w:r>
      <w:r w:rsidR="00E52CBE">
        <w:rPr>
          <w:rFonts w:ascii="Arial" w:eastAsia="Arial" w:hAnsi="Arial" w:cs="Arial"/>
          <w:b/>
          <w:bCs/>
          <w:spacing w:val="2"/>
          <w:sz w:val="24"/>
          <w:szCs w:val="24"/>
        </w:rPr>
        <w:t>r</w:t>
      </w:r>
      <w:r>
        <w:rPr>
          <w:rFonts w:ascii="Arial" w:eastAsia="Arial" w:hAnsi="Arial" w:cs="Arial"/>
          <w:b/>
          <w:bCs/>
          <w:sz w:val="24"/>
          <w:szCs w:val="24"/>
        </w:rPr>
        <w:t>: Repr</w:t>
      </w:r>
      <w:r>
        <w:rPr>
          <w:rFonts w:ascii="Arial" w:eastAsia="Arial" w:hAnsi="Arial" w:cs="Arial"/>
          <w:b/>
          <w:bCs/>
          <w:spacing w:val="1"/>
          <w:sz w:val="24"/>
          <w:szCs w:val="24"/>
        </w:rPr>
        <w:t>e</w:t>
      </w:r>
      <w:r>
        <w:rPr>
          <w:rFonts w:ascii="Arial" w:eastAsia="Arial" w:hAnsi="Arial" w:cs="Arial"/>
          <w:b/>
          <w:bCs/>
          <w:sz w:val="24"/>
          <w:szCs w:val="24"/>
        </w:rPr>
        <w:t>sen</w:t>
      </w:r>
      <w:r>
        <w:rPr>
          <w:rFonts w:ascii="Arial" w:eastAsia="Arial" w:hAnsi="Arial" w:cs="Arial"/>
          <w:b/>
          <w:bCs/>
          <w:spacing w:val="-1"/>
          <w:sz w:val="24"/>
          <w:szCs w:val="24"/>
        </w:rPr>
        <w:t>t</w:t>
      </w:r>
      <w:r>
        <w:rPr>
          <w:rFonts w:ascii="Arial" w:eastAsia="Arial" w:hAnsi="Arial" w:cs="Arial"/>
          <w:b/>
          <w:bCs/>
          <w:sz w:val="24"/>
          <w:szCs w:val="24"/>
        </w:rPr>
        <w:t>ati</w:t>
      </w:r>
      <w:r>
        <w:rPr>
          <w:rFonts w:ascii="Arial" w:eastAsia="Arial" w:hAnsi="Arial" w:cs="Arial"/>
          <w:b/>
          <w:bCs/>
          <w:spacing w:val="-5"/>
          <w:sz w:val="24"/>
          <w:szCs w:val="24"/>
        </w:rPr>
        <w:t>v</w:t>
      </w:r>
      <w:r>
        <w:rPr>
          <w:rFonts w:ascii="Arial" w:eastAsia="Arial" w:hAnsi="Arial" w:cs="Arial"/>
          <w:b/>
          <w:bCs/>
          <w:sz w:val="24"/>
          <w:szCs w:val="24"/>
        </w:rPr>
        <w:t>e Nam</w:t>
      </w:r>
      <w:r>
        <w:rPr>
          <w:rFonts w:ascii="Arial" w:eastAsia="Arial" w:hAnsi="Arial" w:cs="Arial"/>
          <w:b/>
          <w:bCs/>
          <w:spacing w:val="-2"/>
          <w:sz w:val="24"/>
          <w:szCs w:val="24"/>
        </w:rPr>
        <w:t>e</w:t>
      </w:r>
      <w:r>
        <w:rPr>
          <w:rFonts w:ascii="Arial" w:eastAsia="Arial" w:hAnsi="Arial" w:cs="Arial"/>
          <w:b/>
          <w:bCs/>
          <w:sz w:val="24"/>
          <w:szCs w:val="24"/>
        </w:rPr>
        <w:t xml:space="preserve">: </w:t>
      </w:r>
      <w:r w:rsidR="00E52CBE">
        <w:rPr>
          <w:rFonts w:ascii="Arial" w:eastAsia="Arial" w:hAnsi="Arial" w:cs="Arial"/>
          <w:b/>
          <w:bCs/>
          <w:sz w:val="24"/>
          <w:szCs w:val="24"/>
        </w:rPr>
        <w:t>De</w:t>
      </w:r>
      <w:r w:rsidR="00E52CBE">
        <w:rPr>
          <w:rFonts w:ascii="Arial" w:eastAsia="Arial" w:hAnsi="Arial" w:cs="Arial"/>
          <w:b/>
          <w:bCs/>
          <w:spacing w:val="1"/>
          <w:sz w:val="24"/>
          <w:szCs w:val="24"/>
        </w:rPr>
        <w:t>s</w:t>
      </w:r>
      <w:r w:rsidR="00E52CBE">
        <w:rPr>
          <w:rFonts w:ascii="Arial" w:eastAsia="Arial" w:hAnsi="Arial" w:cs="Arial"/>
          <w:b/>
          <w:bCs/>
          <w:sz w:val="24"/>
          <w:szCs w:val="24"/>
        </w:rPr>
        <w:t>ignation</w:t>
      </w:r>
      <w:r w:rsidR="00E52CBE">
        <w:rPr>
          <w:rFonts w:ascii="Arial" w:eastAsia="Arial" w:hAnsi="Arial" w:cs="Arial"/>
          <w:b/>
          <w:bCs/>
          <w:spacing w:val="-26"/>
          <w:sz w:val="24"/>
          <w:szCs w:val="24"/>
        </w:rPr>
        <w:t>:</w:t>
      </w:r>
    </w:p>
    <w:p w:rsidR="005761F5" w:rsidRDefault="00303C2F">
      <w:pPr>
        <w:spacing w:before="6" w:line="448" w:lineRule="auto"/>
        <w:ind w:left="208" w:right="9290"/>
        <w:rPr>
          <w:rFonts w:ascii="Arial" w:eastAsia="Arial" w:hAnsi="Arial" w:cs="Arial"/>
          <w:sz w:val="24"/>
          <w:szCs w:val="24"/>
        </w:rPr>
      </w:pPr>
      <w:r>
        <w:rPr>
          <w:rFonts w:ascii="Arial" w:eastAsia="Arial" w:hAnsi="Arial" w:cs="Arial"/>
          <w:b/>
          <w:bCs/>
          <w:sz w:val="24"/>
          <w:szCs w:val="24"/>
        </w:rPr>
        <w:t>Signat</w:t>
      </w:r>
      <w:r>
        <w:rPr>
          <w:rFonts w:ascii="Arial" w:eastAsia="Arial" w:hAnsi="Arial" w:cs="Arial"/>
          <w:b/>
          <w:bCs/>
          <w:spacing w:val="-1"/>
          <w:sz w:val="24"/>
          <w:szCs w:val="24"/>
        </w:rPr>
        <w:t>u</w:t>
      </w:r>
      <w:r>
        <w:rPr>
          <w:rFonts w:ascii="Arial" w:eastAsia="Arial" w:hAnsi="Arial" w:cs="Arial"/>
          <w:b/>
          <w:bCs/>
          <w:sz w:val="24"/>
          <w:szCs w:val="24"/>
        </w:rPr>
        <w:t>re: Date:</w:t>
      </w:r>
    </w:p>
    <w:p w:rsidR="005761F5" w:rsidRDefault="00303C2F">
      <w:pPr>
        <w:spacing w:before="6" w:line="448" w:lineRule="auto"/>
        <w:ind w:left="208" w:right="8090"/>
        <w:rPr>
          <w:rFonts w:ascii="Arial" w:eastAsia="Arial" w:hAnsi="Arial" w:cs="Arial"/>
          <w:sz w:val="24"/>
          <w:szCs w:val="24"/>
        </w:rPr>
      </w:pPr>
      <w:r>
        <w:rPr>
          <w:rFonts w:ascii="Arial" w:eastAsia="Arial" w:hAnsi="Arial" w:cs="Arial"/>
          <w:b/>
          <w:bCs/>
          <w:sz w:val="24"/>
          <w:szCs w:val="24"/>
        </w:rPr>
        <w:t>Telepho</w:t>
      </w:r>
      <w:r>
        <w:rPr>
          <w:rFonts w:ascii="Arial" w:eastAsia="Arial" w:hAnsi="Arial" w:cs="Arial"/>
          <w:b/>
          <w:bCs/>
          <w:spacing w:val="-1"/>
          <w:sz w:val="24"/>
          <w:szCs w:val="24"/>
        </w:rPr>
        <w:t>n</w:t>
      </w:r>
      <w:r>
        <w:rPr>
          <w:rFonts w:ascii="Arial" w:eastAsia="Arial" w:hAnsi="Arial" w:cs="Arial"/>
          <w:b/>
          <w:bCs/>
          <w:sz w:val="24"/>
          <w:szCs w:val="24"/>
        </w:rPr>
        <w:t>e Numbe</w:t>
      </w:r>
      <w:r>
        <w:rPr>
          <w:rFonts w:ascii="Arial" w:eastAsia="Arial" w:hAnsi="Arial" w:cs="Arial"/>
          <w:b/>
          <w:bCs/>
          <w:spacing w:val="-3"/>
          <w:sz w:val="24"/>
          <w:szCs w:val="24"/>
        </w:rPr>
        <w:t>r</w:t>
      </w:r>
      <w:r>
        <w:rPr>
          <w:rFonts w:ascii="Arial" w:eastAsia="Arial" w:hAnsi="Arial" w:cs="Arial"/>
          <w:b/>
          <w:bCs/>
          <w:sz w:val="24"/>
          <w:szCs w:val="24"/>
        </w:rPr>
        <w:t>s: E</w:t>
      </w:r>
      <w:r>
        <w:rPr>
          <w:rFonts w:ascii="Arial" w:eastAsia="Arial" w:hAnsi="Arial" w:cs="Arial"/>
          <w:b/>
          <w:bCs/>
          <w:spacing w:val="-1"/>
          <w:sz w:val="24"/>
          <w:szCs w:val="24"/>
        </w:rPr>
        <w:t>-</w:t>
      </w:r>
      <w:r>
        <w:rPr>
          <w:rFonts w:ascii="Arial" w:eastAsia="Arial" w:hAnsi="Arial" w:cs="Arial"/>
          <w:b/>
          <w:bCs/>
          <w:sz w:val="24"/>
          <w:szCs w:val="24"/>
        </w:rPr>
        <w:t xml:space="preserve">mail </w:t>
      </w:r>
      <w:r>
        <w:rPr>
          <w:rFonts w:ascii="Arial" w:eastAsia="Arial" w:hAnsi="Arial" w:cs="Arial"/>
          <w:b/>
          <w:bCs/>
          <w:spacing w:val="1"/>
          <w:sz w:val="24"/>
          <w:szCs w:val="24"/>
        </w:rPr>
        <w:t>a</w:t>
      </w:r>
      <w:r>
        <w:rPr>
          <w:rFonts w:ascii="Arial" w:eastAsia="Arial" w:hAnsi="Arial" w:cs="Arial"/>
          <w:b/>
          <w:bCs/>
          <w:sz w:val="24"/>
          <w:szCs w:val="24"/>
        </w:rPr>
        <w:t>dd</w:t>
      </w:r>
      <w:r>
        <w:rPr>
          <w:rFonts w:ascii="Arial" w:eastAsia="Arial" w:hAnsi="Arial" w:cs="Arial"/>
          <w:b/>
          <w:bCs/>
          <w:spacing w:val="-3"/>
          <w:sz w:val="24"/>
          <w:szCs w:val="24"/>
        </w:rPr>
        <w:t>r</w:t>
      </w:r>
      <w:r>
        <w:rPr>
          <w:rFonts w:ascii="Arial" w:eastAsia="Arial" w:hAnsi="Arial" w:cs="Arial"/>
          <w:b/>
          <w:bCs/>
          <w:sz w:val="24"/>
          <w:szCs w:val="24"/>
        </w:rPr>
        <w:t>e</w:t>
      </w:r>
      <w:r>
        <w:rPr>
          <w:rFonts w:ascii="Arial" w:eastAsia="Arial" w:hAnsi="Arial" w:cs="Arial"/>
          <w:b/>
          <w:bCs/>
          <w:spacing w:val="-2"/>
          <w:sz w:val="24"/>
          <w:szCs w:val="24"/>
        </w:rPr>
        <w:t>s</w:t>
      </w:r>
      <w:r>
        <w:rPr>
          <w:rFonts w:ascii="Arial" w:eastAsia="Arial" w:hAnsi="Arial" w:cs="Arial"/>
          <w:b/>
          <w:bCs/>
          <w:sz w:val="24"/>
          <w:szCs w:val="24"/>
        </w:rPr>
        <w:t>s:</w:t>
      </w:r>
    </w:p>
    <w:p w:rsidR="005761F5" w:rsidRDefault="00303C2F">
      <w:pPr>
        <w:spacing w:before="7"/>
        <w:ind w:left="208"/>
        <w:rPr>
          <w:rFonts w:ascii="Arial" w:eastAsia="Arial" w:hAnsi="Arial" w:cs="Arial"/>
          <w:sz w:val="24"/>
          <w:szCs w:val="24"/>
        </w:rPr>
      </w:pPr>
      <w:r>
        <w:rPr>
          <w:rFonts w:ascii="Arial" w:eastAsia="Arial" w:hAnsi="Arial" w:cs="Arial"/>
          <w:b/>
          <w:bCs/>
          <w:sz w:val="24"/>
          <w:szCs w:val="24"/>
        </w:rPr>
        <w:t>Seal</w:t>
      </w:r>
      <w:r>
        <w:rPr>
          <w:rFonts w:ascii="Arial" w:eastAsia="Arial" w:hAnsi="Arial" w:cs="Arial"/>
          <w:b/>
          <w:bCs/>
          <w:spacing w:val="-2"/>
          <w:sz w:val="24"/>
          <w:szCs w:val="24"/>
        </w:rPr>
        <w:t xml:space="preserve"> </w:t>
      </w:r>
      <w:r>
        <w:rPr>
          <w:rFonts w:ascii="Arial" w:eastAsia="Arial" w:hAnsi="Arial" w:cs="Arial"/>
          <w:b/>
          <w:bCs/>
          <w:sz w:val="24"/>
          <w:szCs w:val="24"/>
        </w:rPr>
        <w:t>/ Stam</w:t>
      </w:r>
      <w:r>
        <w:rPr>
          <w:rFonts w:ascii="Arial" w:eastAsia="Arial" w:hAnsi="Arial" w:cs="Arial"/>
          <w:b/>
          <w:bCs/>
          <w:spacing w:val="-3"/>
          <w:sz w:val="24"/>
          <w:szCs w:val="24"/>
        </w:rPr>
        <w:t>p</w:t>
      </w:r>
      <w:r>
        <w:rPr>
          <w:rFonts w:ascii="Arial" w:eastAsia="Arial" w:hAnsi="Arial" w:cs="Arial"/>
          <w:b/>
          <w:bCs/>
          <w:sz w:val="24"/>
          <w:szCs w:val="24"/>
        </w:rPr>
        <w:t>:</w:t>
      </w:r>
    </w:p>
    <w:p w:rsidR="005761F5" w:rsidRDefault="005761F5">
      <w:pPr>
        <w:rPr>
          <w:rFonts w:ascii="Arial" w:eastAsia="Arial" w:hAnsi="Arial" w:cs="Arial"/>
          <w:sz w:val="24"/>
          <w:szCs w:val="24"/>
        </w:rPr>
        <w:sectPr w:rsidR="005761F5">
          <w:pgSz w:w="11907" w:h="16840"/>
          <w:pgMar w:top="1980" w:right="600" w:bottom="280" w:left="620" w:header="708" w:footer="0" w:gutter="0"/>
          <w:cols w:space="720"/>
        </w:sectPr>
      </w:pPr>
    </w:p>
    <w:p w:rsidR="005761F5" w:rsidRDefault="005761F5">
      <w:pPr>
        <w:spacing w:line="200" w:lineRule="exact"/>
        <w:rPr>
          <w:sz w:val="20"/>
          <w:szCs w:val="20"/>
        </w:rPr>
      </w:pPr>
    </w:p>
    <w:p w:rsidR="005761F5" w:rsidRDefault="005761F5">
      <w:pPr>
        <w:spacing w:before="6" w:line="200" w:lineRule="exact"/>
        <w:rPr>
          <w:sz w:val="20"/>
          <w:szCs w:val="20"/>
        </w:rPr>
      </w:pPr>
    </w:p>
    <w:p w:rsidR="005761F5" w:rsidRDefault="00303C2F">
      <w:pPr>
        <w:spacing w:before="53"/>
        <w:ind w:left="642"/>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A</w:t>
      </w:r>
      <w:r>
        <w:rPr>
          <w:rFonts w:ascii="Times New Roman" w:eastAsia="Times New Roman" w:hAnsi="Times New Roman" w:cs="Times New Roman"/>
          <w:b/>
          <w:bCs/>
          <w:spacing w:val="-2"/>
          <w:sz w:val="36"/>
          <w:szCs w:val="36"/>
        </w:rPr>
        <w:t>N</w:t>
      </w:r>
      <w:r>
        <w:rPr>
          <w:rFonts w:ascii="Times New Roman" w:eastAsia="Times New Roman" w:hAnsi="Times New Roman" w:cs="Times New Roman"/>
          <w:b/>
          <w:bCs/>
          <w:sz w:val="36"/>
          <w:szCs w:val="36"/>
        </w:rPr>
        <w:t>NEX</w:t>
      </w:r>
      <w:r>
        <w:rPr>
          <w:rFonts w:ascii="Times New Roman" w:eastAsia="Times New Roman" w:hAnsi="Times New Roman" w:cs="Times New Roman"/>
          <w:b/>
          <w:bCs/>
          <w:spacing w:val="3"/>
          <w:sz w:val="36"/>
          <w:szCs w:val="36"/>
        </w:rPr>
        <w:t xml:space="preserve"> </w:t>
      </w:r>
      <w:r>
        <w:rPr>
          <w:rFonts w:ascii="Times New Roman" w:eastAsia="Times New Roman" w:hAnsi="Times New Roman" w:cs="Times New Roman"/>
          <w:b/>
          <w:bCs/>
          <w:sz w:val="36"/>
          <w:szCs w:val="36"/>
        </w:rPr>
        <w:t>2: T</w:t>
      </w:r>
      <w:r>
        <w:rPr>
          <w:rFonts w:ascii="Times New Roman" w:eastAsia="Times New Roman" w:hAnsi="Times New Roman" w:cs="Times New Roman"/>
          <w:b/>
          <w:bCs/>
          <w:spacing w:val="-2"/>
          <w:sz w:val="36"/>
          <w:szCs w:val="36"/>
        </w:rPr>
        <w:t>h</w:t>
      </w:r>
      <w:r>
        <w:rPr>
          <w:rFonts w:ascii="Times New Roman" w:eastAsia="Times New Roman" w:hAnsi="Times New Roman" w:cs="Times New Roman"/>
          <w:b/>
          <w:bCs/>
          <w:sz w:val="36"/>
          <w:szCs w:val="36"/>
        </w:rPr>
        <w:t>e Te</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h</w:t>
      </w:r>
      <w:r>
        <w:rPr>
          <w:rFonts w:ascii="Times New Roman" w:eastAsia="Times New Roman" w:hAnsi="Times New Roman" w:cs="Times New Roman"/>
          <w:b/>
          <w:bCs/>
          <w:spacing w:val="-2"/>
          <w:sz w:val="36"/>
          <w:szCs w:val="36"/>
        </w:rPr>
        <w:t>n</w:t>
      </w:r>
      <w:r>
        <w:rPr>
          <w:rFonts w:ascii="Times New Roman" w:eastAsia="Times New Roman" w:hAnsi="Times New Roman" w:cs="Times New Roman"/>
          <w:b/>
          <w:bCs/>
          <w:sz w:val="36"/>
          <w:szCs w:val="36"/>
        </w:rPr>
        <w:t>i</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al</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S</w:t>
      </w:r>
      <w:r>
        <w:rPr>
          <w:rFonts w:ascii="Times New Roman" w:eastAsia="Times New Roman" w:hAnsi="Times New Roman" w:cs="Times New Roman"/>
          <w:b/>
          <w:bCs/>
          <w:spacing w:val="-2"/>
          <w:sz w:val="36"/>
          <w:szCs w:val="36"/>
        </w:rPr>
        <w:t>p</w:t>
      </w:r>
      <w:r>
        <w:rPr>
          <w:rFonts w:ascii="Times New Roman" w:eastAsia="Times New Roman" w:hAnsi="Times New Roman" w:cs="Times New Roman"/>
          <w:b/>
          <w:bCs/>
          <w:sz w:val="36"/>
          <w:szCs w:val="36"/>
        </w:rPr>
        <w:t>ec</w:t>
      </w:r>
      <w:r>
        <w:rPr>
          <w:rFonts w:ascii="Times New Roman" w:eastAsia="Times New Roman" w:hAnsi="Times New Roman" w:cs="Times New Roman"/>
          <w:b/>
          <w:bCs/>
          <w:spacing w:val="-3"/>
          <w:sz w:val="36"/>
          <w:szCs w:val="36"/>
        </w:rPr>
        <w:t>i</w:t>
      </w:r>
      <w:r>
        <w:rPr>
          <w:rFonts w:ascii="Times New Roman" w:eastAsia="Times New Roman" w:hAnsi="Times New Roman" w:cs="Times New Roman"/>
          <w:b/>
          <w:bCs/>
          <w:sz w:val="36"/>
          <w:szCs w:val="36"/>
        </w:rPr>
        <w:t>fi</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ations and</w:t>
      </w:r>
      <w:r>
        <w:rPr>
          <w:rFonts w:ascii="Times New Roman" w:eastAsia="Times New Roman" w:hAnsi="Times New Roman" w:cs="Times New Roman"/>
          <w:b/>
          <w:bCs/>
          <w:spacing w:val="1"/>
          <w:sz w:val="36"/>
          <w:szCs w:val="36"/>
        </w:rPr>
        <w:t xml:space="preserve"> </w:t>
      </w:r>
      <w:r>
        <w:rPr>
          <w:rFonts w:ascii="Times New Roman" w:eastAsia="Times New Roman" w:hAnsi="Times New Roman" w:cs="Times New Roman"/>
          <w:b/>
          <w:bCs/>
          <w:sz w:val="36"/>
          <w:szCs w:val="36"/>
        </w:rPr>
        <w:t>Proc</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d</w:t>
      </w:r>
      <w:r>
        <w:rPr>
          <w:rFonts w:ascii="Times New Roman" w:eastAsia="Times New Roman" w:hAnsi="Times New Roman" w:cs="Times New Roman"/>
          <w:b/>
          <w:bCs/>
          <w:spacing w:val="-2"/>
          <w:sz w:val="36"/>
          <w:szCs w:val="36"/>
        </w:rPr>
        <w:t>u</w:t>
      </w:r>
      <w:r>
        <w:rPr>
          <w:rFonts w:ascii="Times New Roman" w:eastAsia="Times New Roman" w:hAnsi="Times New Roman" w:cs="Times New Roman"/>
          <w:b/>
          <w:bCs/>
          <w:sz w:val="36"/>
          <w:szCs w:val="36"/>
        </w:rPr>
        <w:t>r</w:t>
      </w:r>
      <w:r>
        <w:rPr>
          <w:rFonts w:ascii="Times New Roman" w:eastAsia="Times New Roman" w:hAnsi="Times New Roman" w:cs="Times New Roman"/>
          <w:b/>
          <w:bCs/>
          <w:spacing w:val="1"/>
          <w:sz w:val="36"/>
          <w:szCs w:val="36"/>
        </w:rPr>
        <w:t>e</w:t>
      </w:r>
      <w:r>
        <w:rPr>
          <w:rFonts w:ascii="Times New Roman" w:eastAsia="Times New Roman" w:hAnsi="Times New Roman" w:cs="Times New Roman"/>
          <w:b/>
          <w:bCs/>
          <w:sz w:val="36"/>
          <w:szCs w:val="36"/>
        </w:rPr>
        <w:t>s</w:t>
      </w:r>
    </w:p>
    <w:p w:rsidR="00693142" w:rsidRDefault="00693142">
      <w:pPr>
        <w:spacing w:before="53"/>
        <w:ind w:left="642"/>
        <w:rPr>
          <w:rFonts w:ascii="Times New Roman" w:eastAsia="Times New Roman" w:hAnsi="Times New Roman" w:cs="Times New Roman"/>
          <w:sz w:val="36"/>
          <w:szCs w:val="36"/>
        </w:rPr>
      </w:pPr>
    </w:p>
    <w:p w:rsidR="005761F5" w:rsidRDefault="00303C2F" w:rsidP="003438A0">
      <w:pPr>
        <w:pStyle w:val="Heading2"/>
        <w:ind w:left="2277"/>
        <w:rPr>
          <w:sz w:val="20"/>
          <w:szCs w:val="20"/>
        </w:rPr>
      </w:pPr>
      <w:r>
        <w:rPr>
          <w:rFonts w:ascii="Times New Roman" w:eastAsia="Times New Roman" w:hAnsi="Times New Roman" w:cs="Times New Roman"/>
          <w:spacing w:val="-2"/>
        </w:rPr>
        <w:t>D</w:t>
      </w:r>
      <w:r>
        <w:rPr>
          <w:rFonts w:ascii="Times New Roman" w:eastAsia="Times New Roman" w:hAnsi="Times New Roman" w:cs="Times New Roman"/>
        </w:rPr>
        <w:t>ril</w:t>
      </w:r>
      <w:r>
        <w:rPr>
          <w:rFonts w:ascii="Times New Roman" w:eastAsia="Times New Roman" w:hAnsi="Times New Roman" w:cs="Times New Roman"/>
          <w:spacing w:val="-2"/>
        </w:rPr>
        <w:t>l</w:t>
      </w:r>
      <w:r>
        <w:rPr>
          <w:rFonts w:ascii="Times New Roman" w:eastAsia="Times New Roman" w:hAnsi="Times New Roman" w:cs="Times New Roman"/>
        </w:rPr>
        <w:t>i</w:t>
      </w:r>
      <w:r>
        <w:rPr>
          <w:rFonts w:ascii="Times New Roman" w:eastAsia="Times New Roman" w:hAnsi="Times New Roman" w:cs="Times New Roman"/>
          <w:spacing w:val="-3"/>
        </w:rPr>
        <w:t>n</w:t>
      </w:r>
      <w:r>
        <w:rPr>
          <w:rFonts w:ascii="Times New Roman" w:eastAsia="Times New Roman" w:hAnsi="Times New Roman" w:cs="Times New Roman"/>
        </w:rPr>
        <w:t>g</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2"/>
        </w:rPr>
        <w:t>o</w:t>
      </w:r>
      <w:r>
        <w:rPr>
          <w:rFonts w:ascii="Times New Roman" w:eastAsia="Times New Roman" w:hAnsi="Times New Roman" w:cs="Times New Roman"/>
          <w:spacing w:val="-3"/>
        </w:rPr>
        <w:t>r</w:t>
      </w:r>
      <w:r>
        <w:rPr>
          <w:rFonts w:ascii="Times New Roman" w:eastAsia="Times New Roman" w:hAnsi="Times New Roman" w:cs="Times New Roman"/>
        </w:rPr>
        <w:t>eh</w:t>
      </w:r>
      <w:r>
        <w:rPr>
          <w:rFonts w:ascii="Times New Roman" w:eastAsia="Times New Roman" w:hAnsi="Times New Roman" w:cs="Times New Roman"/>
          <w:spacing w:val="-2"/>
        </w:rPr>
        <w:t>o</w:t>
      </w:r>
      <w:r>
        <w:rPr>
          <w:rFonts w:ascii="Times New Roman" w:eastAsia="Times New Roman" w:hAnsi="Times New Roman" w:cs="Times New Roman"/>
        </w:rPr>
        <w:t xml:space="preserve">le </w:t>
      </w:r>
      <w:r w:rsidR="003438A0">
        <w:rPr>
          <w:rFonts w:ascii="Times New Roman" w:eastAsia="Times New Roman" w:hAnsi="Times New Roman" w:cs="Times New Roman"/>
        </w:rPr>
        <w:t xml:space="preserve">in </w:t>
      </w:r>
      <w:r w:rsidR="003438A0">
        <w:rPr>
          <w:rFonts w:ascii="Times New Roman" w:eastAsia="Times New Roman" w:hAnsi="Times New Roman" w:cs="Times New Roman"/>
          <w:spacing w:val="-2"/>
        </w:rPr>
        <w:t>Abdi</w:t>
      </w:r>
      <w:r w:rsidR="00E52CBE">
        <w:rPr>
          <w:rFonts w:ascii="Times New Roman" w:eastAsia="Times New Roman" w:hAnsi="Times New Roman" w:cs="Times New Roman"/>
          <w:spacing w:val="-2"/>
        </w:rPr>
        <w:t xml:space="preserve"> </w:t>
      </w:r>
      <w:proofErr w:type="spellStart"/>
      <w:r w:rsidR="00CF0AAF">
        <w:rPr>
          <w:rFonts w:ascii="Times New Roman" w:eastAsia="Times New Roman" w:hAnsi="Times New Roman" w:cs="Times New Roman"/>
          <w:spacing w:val="-2"/>
        </w:rPr>
        <w:t>B</w:t>
      </w:r>
      <w:r w:rsidR="003438A0">
        <w:rPr>
          <w:rFonts w:ascii="Times New Roman" w:eastAsia="Times New Roman" w:hAnsi="Times New Roman" w:cs="Times New Roman"/>
          <w:spacing w:val="-2"/>
        </w:rPr>
        <w:t>irole</w:t>
      </w:r>
      <w:proofErr w:type="spellEnd"/>
      <w:r>
        <w:rPr>
          <w:rFonts w:ascii="Times New Roman" w:eastAsia="Times New Roman" w:hAnsi="Times New Roman" w:cs="Times New Roman"/>
        </w:rPr>
        <w:t xml:space="preserve"> </w:t>
      </w:r>
      <w:r w:rsidR="003438A0">
        <w:rPr>
          <w:rFonts w:ascii="Times New Roman" w:eastAsia="Times New Roman" w:hAnsi="Times New Roman" w:cs="Times New Roman"/>
        </w:rPr>
        <w:t>Town</w:t>
      </w:r>
    </w:p>
    <w:p w:rsidR="005761F5" w:rsidRDefault="005761F5">
      <w:pPr>
        <w:spacing w:line="200" w:lineRule="exact"/>
        <w:rPr>
          <w:sz w:val="20"/>
          <w:szCs w:val="20"/>
        </w:rPr>
      </w:pPr>
    </w:p>
    <w:p w:rsidR="005761F5" w:rsidRDefault="005761F5">
      <w:pPr>
        <w:spacing w:before="8" w:line="220" w:lineRule="exact"/>
      </w:pPr>
    </w:p>
    <w:p w:rsidR="005761F5" w:rsidRDefault="00303C2F">
      <w:pPr>
        <w:pStyle w:val="Heading4"/>
        <w:numPr>
          <w:ilvl w:val="0"/>
          <w:numId w:val="6"/>
        </w:numPr>
        <w:tabs>
          <w:tab w:val="left" w:pos="460"/>
        </w:tabs>
        <w:rPr>
          <w:i w:val="0"/>
        </w:rPr>
      </w:pPr>
      <w:r>
        <w:rPr>
          <w:color w:val="4F81BC"/>
          <w:spacing w:val="13"/>
        </w:rPr>
        <w:t>L</w:t>
      </w:r>
      <w:r>
        <w:rPr>
          <w:color w:val="4F81BC"/>
          <w:spacing w:val="14"/>
        </w:rPr>
        <w:t>E</w:t>
      </w:r>
      <w:r>
        <w:rPr>
          <w:color w:val="4F81BC"/>
          <w:spacing w:val="12"/>
        </w:rPr>
        <w:t>G</w:t>
      </w:r>
      <w:r>
        <w:rPr>
          <w:color w:val="4F81BC"/>
          <w:spacing w:val="16"/>
        </w:rPr>
        <w:t>A</w:t>
      </w:r>
      <w:r>
        <w:rPr>
          <w:color w:val="4F81BC"/>
        </w:rPr>
        <w:t>L</w:t>
      </w:r>
      <w:r>
        <w:rPr>
          <w:color w:val="4F81BC"/>
          <w:spacing w:val="19"/>
        </w:rPr>
        <w:t xml:space="preserve"> </w:t>
      </w:r>
      <w:r>
        <w:rPr>
          <w:color w:val="4F81BC"/>
          <w:spacing w:val="14"/>
        </w:rPr>
        <w:t>RE</w:t>
      </w:r>
      <w:r>
        <w:rPr>
          <w:color w:val="4F81BC"/>
          <w:spacing w:val="16"/>
        </w:rPr>
        <w:t>Q</w:t>
      </w:r>
      <w:r>
        <w:rPr>
          <w:color w:val="4F81BC"/>
          <w:spacing w:val="13"/>
        </w:rPr>
        <w:t>U</w:t>
      </w:r>
      <w:r>
        <w:rPr>
          <w:color w:val="4F81BC"/>
          <w:spacing w:val="14"/>
        </w:rPr>
        <w:t>IR</w:t>
      </w:r>
      <w:r>
        <w:rPr>
          <w:color w:val="4F81BC"/>
          <w:spacing w:val="16"/>
        </w:rPr>
        <w:t>E</w:t>
      </w:r>
      <w:r>
        <w:rPr>
          <w:color w:val="4F81BC"/>
          <w:spacing w:val="13"/>
        </w:rPr>
        <w:t>M</w:t>
      </w:r>
      <w:r>
        <w:rPr>
          <w:color w:val="4F81BC"/>
          <w:spacing w:val="14"/>
        </w:rPr>
        <w:t>E</w:t>
      </w:r>
      <w:r>
        <w:rPr>
          <w:color w:val="4F81BC"/>
          <w:spacing w:val="16"/>
        </w:rPr>
        <w:t>N</w:t>
      </w:r>
      <w:r>
        <w:rPr>
          <w:color w:val="4F81BC"/>
          <w:spacing w:val="13"/>
        </w:rPr>
        <w:t>T</w:t>
      </w:r>
      <w:r>
        <w:rPr>
          <w:color w:val="4F81BC"/>
        </w:rPr>
        <w:t>S</w:t>
      </w:r>
    </w:p>
    <w:p w:rsidR="005761F5" w:rsidRDefault="005761F5">
      <w:pPr>
        <w:spacing w:before="9" w:line="240" w:lineRule="exact"/>
        <w:rPr>
          <w:sz w:val="24"/>
          <w:szCs w:val="24"/>
        </w:rPr>
      </w:pPr>
    </w:p>
    <w:p w:rsidR="005761F5" w:rsidRPr="003438A0" w:rsidRDefault="00303C2F" w:rsidP="003438A0">
      <w:pPr>
        <w:numPr>
          <w:ilvl w:val="0"/>
          <w:numId w:val="7"/>
        </w:numPr>
        <w:tabs>
          <w:tab w:val="left" w:pos="820"/>
        </w:tabs>
        <w:ind w:left="820"/>
        <w:rPr>
          <w:rFonts w:ascii="Arial Narrow" w:eastAsia="Arial" w:hAnsi="Arial Narrow" w:cs="Arial"/>
        </w:rPr>
      </w:pPr>
      <w:r w:rsidRPr="003438A0">
        <w:rPr>
          <w:rFonts w:ascii="Arial Narrow" w:eastAsia="Arial" w:hAnsi="Arial Narrow" w:cs="Arial"/>
        </w:rPr>
        <w:t xml:space="preserve">The service provider should be a local Drilling and Construction company legally registered on Somalia. They should have good understanding </w:t>
      </w:r>
      <w:r w:rsidR="003438A0">
        <w:rPr>
          <w:rFonts w:ascii="Arial Narrow" w:eastAsia="Arial" w:hAnsi="Arial Narrow" w:cs="Arial"/>
        </w:rPr>
        <w:t>local area</w:t>
      </w:r>
      <w:r w:rsidR="00E52CBE">
        <w:rPr>
          <w:rFonts w:ascii="Arial Narrow" w:eastAsia="Arial" w:hAnsi="Arial Narrow" w:cs="Arial"/>
        </w:rPr>
        <w:t>.</w:t>
      </w:r>
      <w:r w:rsidRPr="003438A0">
        <w:rPr>
          <w:rFonts w:ascii="Arial Narrow" w:eastAsia="Arial" w:hAnsi="Arial Narrow" w:cs="Arial"/>
        </w:rPr>
        <w:t xml:space="preserve"> They should have an office and organizational profile. They should have extensive experience </w:t>
      </w:r>
      <w:r w:rsidR="00E52CBE" w:rsidRPr="003438A0">
        <w:rPr>
          <w:rFonts w:ascii="Arial Narrow" w:eastAsia="Arial" w:hAnsi="Arial Narrow" w:cs="Arial"/>
        </w:rPr>
        <w:t>drilling boreholes</w:t>
      </w:r>
      <w:r w:rsidR="00E52CBE">
        <w:rPr>
          <w:rFonts w:ascii="Arial Narrow" w:eastAsia="Arial" w:hAnsi="Arial Narrow" w:cs="Arial"/>
        </w:rPr>
        <w:t xml:space="preserve"> and construction of civil</w:t>
      </w:r>
      <w:r w:rsidRPr="003438A0">
        <w:rPr>
          <w:rFonts w:ascii="Arial Narrow" w:eastAsia="Arial" w:hAnsi="Arial Narrow" w:cs="Arial"/>
        </w:rPr>
        <w:t xml:space="preserve"> work in Somalia </w:t>
      </w:r>
      <w:r w:rsidR="00E52CBE" w:rsidRPr="003438A0">
        <w:rPr>
          <w:rFonts w:ascii="Arial Narrow" w:eastAsia="Arial" w:hAnsi="Arial Narrow" w:cs="Arial"/>
        </w:rPr>
        <w:t>especially</w:t>
      </w:r>
      <w:r w:rsidRPr="003438A0">
        <w:rPr>
          <w:rFonts w:ascii="Arial Narrow" w:eastAsia="Arial" w:hAnsi="Arial Narrow" w:cs="Arial"/>
        </w:rPr>
        <w:t xml:space="preserve"> in </w:t>
      </w:r>
      <w:proofErr w:type="spellStart"/>
      <w:r w:rsidR="00E52CBE">
        <w:rPr>
          <w:rFonts w:ascii="Arial Narrow" w:eastAsia="Arial" w:hAnsi="Arial Narrow" w:cs="Arial"/>
        </w:rPr>
        <w:t>Jubbaland</w:t>
      </w:r>
      <w:proofErr w:type="spellEnd"/>
      <w:r w:rsidRPr="003438A0">
        <w:rPr>
          <w:rFonts w:ascii="Arial Narrow" w:eastAsia="Arial" w:hAnsi="Arial Narrow" w:cs="Arial"/>
        </w:rPr>
        <w:t xml:space="preserve"> Somalia.</w:t>
      </w:r>
    </w:p>
    <w:p w:rsidR="005761F5" w:rsidRPr="003438A0" w:rsidRDefault="00303C2F" w:rsidP="003438A0">
      <w:pPr>
        <w:numPr>
          <w:ilvl w:val="0"/>
          <w:numId w:val="7"/>
        </w:numPr>
        <w:tabs>
          <w:tab w:val="left" w:pos="820"/>
        </w:tabs>
        <w:ind w:left="820"/>
        <w:rPr>
          <w:rFonts w:ascii="Arial Narrow" w:eastAsia="Arial" w:hAnsi="Arial Narrow" w:cs="Arial"/>
        </w:rPr>
      </w:pPr>
      <w:r w:rsidRPr="003438A0">
        <w:rPr>
          <w:rFonts w:ascii="Arial Narrow" w:eastAsia="Arial" w:hAnsi="Arial Narrow" w:cs="Arial"/>
        </w:rPr>
        <w:t>The Service provider who neglects or fails to comply with any order or requirement given or imposed on these technical specifications shall be guilty of default to the contract. Pertinent issues in the schedule with respect to construction of boreholes are here below described:</w:t>
      </w:r>
    </w:p>
    <w:p w:rsidR="005761F5" w:rsidRPr="003438A0" w:rsidRDefault="005761F5" w:rsidP="00357D19">
      <w:pPr>
        <w:tabs>
          <w:tab w:val="left" w:pos="820"/>
        </w:tabs>
        <w:ind w:left="820"/>
        <w:rPr>
          <w:rFonts w:ascii="Arial Narrow" w:eastAsia="Arial" w:hAnsi="Arial Narrow" w:cs="Arial"/>
        </w:rPr>
      </w:pPr>
    </w:p>
    <w:p w:rsidR="005761F5" w:rsidRDefault="00303C2F">
      <w:pPr>
        <w:pStyle w:val="Heading4"/>
        <w:numPr>
          <w:ilvl w:val="0"/>
          <w:numId w:val="6"/>
        </w:numPr>
        <w:tabs>
          <w:tab w:val="left" w:pos="460"/>
        </w:tabs>
        <w:rPr>
          <w:i w:val="0"/>
        </w:rPr>
      </w:pPr>
      <w:r>
        <w:rPr>
          <w:color w:val="4F81BC"/>
          <w:spacing w:val="15"/>
        </w:rPr>
        <w:t>D</w:t>
      </w:r>
      <w:r>
        <w:rPr>
          <w:color w:val="4F81BC"/>
          <w:spacing w:val="14"/>
        </w:rPr>
        <w:t>RI</w:t>
      </w:r>
      <w:r>
        <w:rPr>
          <w:color w:val="4F81BC"/>
          <w:spacing w:val="15"/>
        </w:rPr>
        <w:t>L</w:t>
      </w:r>
      <w:r>
        <w:rPr>
          <w:color w:val="4F81BC"/>
          <w:spacing w:val="13"/>
        </w:rPr>
        <w:t>L</w:t>
      </w:r>
      <w:r>
        <w:rPr>
          <w:color w:val="4F81BC"/>
          <w:spacing w:val="14"/>
        </w:rPr>
        <w:t>I</w:t>
      </w:r>
      <w:r>
        <w:rPr>
          <w:color w:val="4F81BC"/>
          <w:spacing w:val="16"/>
        </w:rPr>
        <w:t>N</w:t>
      </w:r>
      <w:r>
        <w:rPr>
          <w:color w:val="4F81BC"/>
        </w:rPr>
        <w:t>G</w:t>
      </w:r>
      <w:r>
        <w:rPr>
          <w:color w:val="4F81BC"/>
          <w:spacing w:val="21"/>
        </w:rPr>
        <w:t xml:space="preserve"> </w:t>
      </w:r>
      <w:r>
        <w:rPr>
          <w:color w:val="4F81BC"/>
          <w:spacing w:val="13"/>
        </w:rPr>
        <w:t>S</w:t>
      </w:r>
      <w:r>
        <w:rPr>
          <w:color w:val="4F81BC"/>
          <w:spacing w:val="16"/>
        </w:rPr>
        <w:t>I</w:t>
      </w:r>
      <w:r>
        <w:rPr>
          <w:color w:val="4F81BC"/>
          <w:spacing w:val="13"/>
        </w:rPr>
        <w:t>T</w:t>
      </w:r>
      <w:r>
        <w:rPr>
          <w:color w:val="4F81BC"/>
        </w:rPr>
        <w:t>E</w:t>
      </w:r>
    </w:p>
    <w:p w:rsidR="005761F5" w:rsidRDefault="005761F5">
      <w:pPr>
        <w:spacing w:before="9" w:line="240" w:lineRule="exact"/>
        <w:rPr>
          <w:sz w:val="24"/>
          <w:szCs w:val="24"/>
        </w:rPr>
      </w:pPr>
    </w:p>
    <w:p w:rsidR="00357D19" w:rsidRPr="002D5858" w:rsidRDefault="00303C2F" w:rsidP="00357D19">
      <w:pPr>
        <w:pStyle w:val="BodyText"/>
        <w:ind w:right="215"/>
        <w:rPr>
          <w:rFonts w:ascii="Arial Narrow" w:hAnsi="Arial Narrow" w:cs="Arial"/>
        </w:rPr>
      </w:pPr>
      <w:r w:rsidRPr="002D5858">
        <w:rPr>
          <w:rFonts w:ascii="Arial Narrow" w:hAnsi="Arial Narrow" w:cs="Arial"/>
        </w:rPr>
        <w:t xml:space="preserve">The service provider shall drill the boreholes at the exact location designated by </w:t>
      </w:r>
      <w:r w:rsidR="00357D19" w:rsidRPr="002D5858">
        <w:rPr>
          <w:rFonts w:ascii="Arial Narrow" w:hAnsi="Arial Narrow" w:cs="Arial"/>
        </w:rPr>
        <w:t>SSI</w:t>
      </w:r>
      <w:r w:rsidRPr="002D5858">
        <w:rPr>
          <w:rFonts w:ascii="Arial Narrow" w:hAnsi="Arial Narrow" w:cs="Arial"/>
        </w:rPr>
        <w:t xml:space="preserve">. </w:t>
      </w:r>
      <w:r w:rsidR="005A60D8">
        <w:rPr>
          <w:rFonts w:ascii="Arial Narrow" w:hAnsi="Arial Narrow" w:cs="Arial"/>
        </w:rPr>
        <w:t>T</w:t>
      </w:r>
      <w:r w:rsidR="002D5858" w:rsidRPr="002D5858">
        <w:rPr>
          <w:rFonts w:ascii="Arial Narrow" w:hAnsi="Arial Narrow" w:cs="Arial"/>
        </w:rPr>
        <w:t xml:space="preserve">he </w:t>
      </w:r>
      <w:r w:rsidRPr="002D5858">
        <w:rPr>
          <w:rFonts w:ascii="Arial Narrow" w:hAnsi="Arial Narrow" w:cs="Arial"/>
        </w:rPr>
        <w:t xml:space="preserve">site planning working group and local authorities in </w:t>
      </w:r>
      <w:proofErr w:type="spellStart"/>
      <w:r w:rsidR="00357D19" w:rsidRPr="002D5858">
        <w:rPr>
          <w:rFonts w:ascii="Arial Narrow" w:hAnsi="Arial Narrow" w:cs="Arial"/>
        </w:rPr>
        <w:t>Abdibirole</w:t>
      </w:r>
      <w:proofErr w:type="spellEnd"/>
      <w:r w:rsidR="00357D19" w:rsidRPr="002D5858">
        <w:rPr>
          <w:rFonts w:ascii="Arial Narrow" w:hAnsi="Arial Narrow" w:cs="Arial"/>
        </w:rPr>
        <w:t xml:space="preserve"> </w:t>
      </w:r>
      <w:r w:rsidR="005A60D8">
        <w:rPr>
          <w:rFonts w:ascii="Arial Narrow" w:hAnsi="Arial Narrow" w:cs="Arial"/>
        </w:rPr>
        <w:t>are</w:t>
      </w:r>
      <w:r w:rsidRPr="002D5858">
        <w:rPr>
          <w:rFonts w:ascii="Arial Narrow" w:hAnsi="Arial Narrow" w:cs="Arial"/>
        </w:rPr>
        <w:t xml:space="preserve"> responsible for providing all land, way-leaves and easements for the permanent works. The service provider shall liaise with the local authorities </w:t>
      </w:r>
      <w:r w:rsidR="002D5858" w:rsidRPr="002D5858">
        <w:rPr>
          <w:rFonts w:ascii="Arial Narrow" w:hAnsi="Arial Narrow" w:cs="Arial"/>
        </w:rPr>
        <w:t>to obtain necessary</w:t>
      </w:r>
      <w:r w:rsidRPr="002D5858">
        <w:rPr>
          <w:rFonts w:ascii="Arial Narrow" w:hAnsi="Arial Narrow" w:cs="Arial"/>
        </w:rPr>
        <w:t xml:space="preserve"> permission and easements. The service provider shall be deemed to have fully informed himself as to the suitability of the roads or tracks to the sites and shall exercise due care in the use of such roads and shall </w:t>
      </w:r>
      <w:r w:rsidR="00323838">
        <w:rPr>
          <w:rFonts w:ascii="Arial Narrow" w:hAnsi="Arial Narrow" w:cs="Arial"/>
        </w:rPr>
        <w:t>‘</w:t>
      </w:r>
      <w:r w:rsidRPr="002D5858">
        <w:rPr>
          <w:rFonts w:ascii="Arial Narrow" w:hAnsi="Arial Narrow" w:cs="Arial"/>
        </w:rPr>
        <w:t>make good</w:t>
      </w:r>
      <w:r w:rsidR="00323838">
        <w:rPr>
          <w:rFonts w:ascii="Arial Narrow" w:hAnsi="Arial Narrow" w:cs="Arial"/>
        </w:rPr>
        <w:t>’</w:t>
      </w:r>
      <w:r w:rsidRPr="002D5858">
        <w:rPr>
          <w:rFonts w:ascii="Arial Narrow" w:hAnsi="Arial Narrow" w:cs="Arial"/>
        </w:rPr>
        <w:t xml:space="preserve"> any damage caused by their use. </w:t>
      </w:r>
    </w:p>
    <w:p w:rsidR="00357D19" w:rsidRDefault="00357D19" w:rsidP="00357D19">
      <w:pPr>
        <w:pStyle w:val="BodyText"/>
        <w:ind w:right="215"/>
        <w:rPr>
          <w:spacing w:val="-1"/>
        </w:rPr>
      </w:pPr>
    </w:p>
    <w:p w:rsidR="005761F5" w:rsidRPr="00323838" w:rsidRDefault="00303C2F" w:rsidP="00323838">
      <w:pPr>
        <w:pStyle w:val="Heading4"/>
        <w:numPr>
          <w:ilvl w:val="0"/>
          <w:numId w:val="6"/>
        </w:numPr>
        <w:tabs>
          <w:tab w:val="left" w:pos="460"/>
        </w:tabs>
        <w:rPr>
          <w:color w:val="4F81BC"/>
          <w:spacing w:val="15"/>
        </w:rPr>
      </w:pPr>
      <w:r w:rsidRPr="00323838">
        <w:rPr>
          <w:color w:val="4F81BC"/>
          <w:spacing w:val="15"/>
        </w:rPr>
        <w:t>EN</w:t>
      </w:r>
      <w:r>
        <w:rPr>
          <w:color w:val="4F81BC"/>
          <w:spacing w:val="15"/>
        </w:rPr>
        <w:t>V</w:t>
      </w:r>
      <w:r w:rsidRPr="00323838">
        <w:rPr>
          <w:color w:val="4F81BC"/>
          <w:spacing w:val="15"/>
        </w:rPr>
        <w:t xml:space="preserve">IRONMENTAL </w:t>
      </w:r>
      <w:r>
        <w:rPr>
          <w:color w:val="4F81BC"/>
          <w:spacing w:val="15"/>
        </w:rPr>
        <w:t>P</w:t>
      </w:r>
      <w:r w:rsidRPr="00323838">
        <w:rPr>
          <w:color w:val="4F81BC"/>
          <w:spacing w:val="15"/>
        </w:rPr>
        <w:t>ROTECTION OF THE SITE</w:t>
      </w:r>
    </w:p>
    <w:p w:rsidR="005761F5" w:rsidRDefault="005761F5">
      <w:pPr>
        <w:spacing w:line="200" w:lineRule="exact"/>
        <w:rPr>
          <w:sz w:val="20"/>
          <w:szCs w:val="20"/>
        </w:rPr>
      </w:pPr>
    </w:p>
    <w:p w:rsidR="005761F5" w:rsidRPr="00357D19" w:rsidRDefault="00303C2F">
      <w:pPr>
        <w:pStyle w:val="BodyText"/>
        <w:ind w:right="120"/>
        <w:rPr>
          <w:rFonts w:ascii="Arial Narrow" w:hAnsi="Arial Narrow" w:cs="Arial"/>
        </w:rPr>
      </w:pPr>
      <w:r w:rsidRPr="00357D19">
        <w:rPr>
          <w:rFonts w:ascii="Arial Narrow" w:hAnsi="Arial Narrow" w:cs="Arial"/>
        </w:rPr>
        <w:t xml:space="preserve">Care must be taken in the handling and storage of all drilling fluids, oils, greases and fuel on site to avoid any </w:t>
      </w:r>
      <w:r w:rsidR="00323838">
        <w:rPr>
          <w:rFonts w:ascii="Arial Narrow" w:hAnsi="Arial Narrow" w:cs="Arial"/>
        </w:rPr>
        <w:t xml:space="preserve">spillage and </w:t>
      </w:r>
      <w:r w:rsidRPr="00357D19">
        <w:rPr>
          <w:rFonts w:ascii="Arial Narrow" w:hAnsi="Arial Narrow" w:cs="Arial"/>
        </w:rPr>
        <w:t>degradation</w:t>
      </w:r>
      <w:r w:rsidR="00323838">
        <w:rPr>
          <w:rFonts w:ascii="Arial Narrow" w:hAnsi="Arial Narrow" w:cs="Arial"/>
        </w:rPr>
        <w:t xml:space="preserve"> of the natural environment</w:t>
      </w:r>
      <w:r w:rsidRPr="00357D19">
        <w:rPr>
          <w:rFonts w:ascii="Arial Narrow" w:hAnsi="Arial Narrow" w:cs="Arial"/>
        </w:rPr>
        <w:t>. The service provider shall dispose of any toxic materials, drilling fluid and other additives, cuttings and discharged water in a manner approved by the drilling master so as not to create damage to public and private property.</w:t>
      </w:r>
    </w:p>
    <w:p w:rsidR="005761F5" w:rsidRDefault="005761F5">
      <w:pPr>
        <w:spacing w:before="6" w:line="170" w:lineRule="exact"/>
        <w:rPr>
          <w:sz w:val="17"/>
          <w:szCs w:val="17"/>
        </w:rPr>
      </w:pPr>
    </w:p>
    <w:p w:rsidR="005761F5" w:rsidRDefault="005761F5">
      <w:pPr>
        <w:spacing w:before="12" w:line="240" w:lineRule="exact"/>
        <w:rPr>
          <w:sz w:val="24"/>
          <w:szCs w:val="24"/>
        </w:rPr>
      </w:pPr>
    </w:p>
    <w:p w:rsidR="005761F5" w:rsidRPr="00357D19" w:rsidRDefault="00303C2F">
      <w:pPr>
        <w:pStyle w:val="Heading4"/>
        <w:numPr>
          <w:ilvl w:val="0"/>
          <w:numId w:val="6"/>
        </w:numPr>
        <w:tabs>
          <w:tab w:val="left" w:pos="460"/>
        </w:tabs>
        <w:rPr>
          <w:i w:val="0"/>
        </w:rPr>
      </w:pPr>
      <w:r>
        <w:rPr>
          <w:color w:val="4F81BC"/>
          <w:spacing w:val="15"/>
        </w:rPr>
        <w:t>W</w:t>
      </w:r>
      <w:r>
        <w:rPr>
          <w:color w:val="4F81BC"/>
          <w:spacing w:val="13"/>
        </w:rPr>
        <w:t>O</w:t>
      </w:r>
      <w:r>
        <w:rPr>
          <w:color w:val="4F81BC"/>
          <w:spacing w:val="14"/>
        </w:rPr>
        <w:t>R</w:t>
      </w:r>
      <w:r>
        <w:rPr>
          <w:color w:val="4F81BC"/>
          <w:spacing w:val="15"/>
        </w:rPr>
        <w:t>K</w:t>
      </w:r>
      <w:r>
        <w:rPr>
          <w:color w:val="4F81BC"/>
          <w:spacing w:val="13"/>
        </w:rPr>
        <w:t>M</w:t>
      </w:r>
      <w:r>
        <w:rPr>
          <w:color w:val="4F81BC"/>
          <w:spacing w:val="14"/>
        </w:rPr>
        <w:t>A</w:t>
      </w:r>
      <w:r>
        <w:rPr>
          <w:color w:val="4F81BC"/>
          <w:spacing w:val="13"/>
        </w:rPr>
        <w:t>N</w:t>
      </w:r>
      <w:r>
        <w:rPr>
          <w:color w:val="4F81BC"/>
          <w:spacing w:val="16"/>
        </w:rPr>
        <w:t>S</w:t>
      </w:r>
      <w:r>
        <w:rPr>
          <w:color w:val="4F81BC"/>
          <w:spacing w:val="14"/>
        </w:rPr>
        <w:t>HI</w:t>
      </w:r>
      <w:r>
        <w:rPr>
          <w:color w:val="4F81BC"/>
        </w:rPr>
        <w:t>P</w:t>
      </w:r>
    </w:p>
    <w:p w:rsidR="00357D19" w:rsidRDefault="00357D19" w:rsidP="00357D19">
      <w:pPr>
        <w:pStyle w:val="Heading4"/>
        <w:tabs>
          <w:tab w:val="left" w:pos="460"/>
        </w:tabs>
        <w:ind w:firstLine="0"/>
        <w:rPr>
          <w:i w:val="0"/>
        </w:rPr>
      </w:pPr>
    </w:p>
    <w:p w:rsidR="005761F5" w:rsidRPr="00357D19" w:rsidRDefault="00303C2F" w:rsidP="00335E91">
      <w:pPr>
        <w:pStyle w:val="BodyText"/>
        <w:spacing w:before="4" w:line="252" w:lineRule="exact"/>
        <w:rPr>
          <w:rFonts w:ascii="Arial Narrow" w:hAnsi="Arial Narrow" w:cs="Arial"/>
        </w:rPr>
      </w:pPr>
      <w:r w:rsidRPr="00357D19">
        <w:rPr>
          <w:rFonts w:ascii="Arial Narrow" w:hAnsi="Arial Narrow" w:cs="Arial"/>
        </w:rPr>
        <w:t xml:space="preserve">The service provider is expected to carry out all the works as instructed by the </w:t>
      </w:r>
      <w:r w:rsidR="00357D19" w:rsidRPr="00357D19">
        <w:rPr>
          <w:rFonts w:ascii="Arial Narrow" w:hAnsi="Arial Narrow" w:cs="Arial"/>
        </w:rPr>
        <w:t>SSI</w:t>
      </w:r>
      <w:r w:rsidRPr="00357D19">
        <w:rPr>
          <w:rFonts w:ascii="Arial Narrow" w:hAnsi="Arial Narrow" w:cs="Arial"/>
        </w:rPr>
        <w:t xml:space="preserve"> technical supervisor in a thorough and workman-like manner, and up to cu</w:t>
      </w:r>
      <w:r w:rsidR="00335E91">
        <w:rPr>
          <w:rFonts w:ascii="Arial Narrow" w:hAnsi="Arial Narrow" w:cs="Arial"/>
        </w:rPr>
        <w:t xml:space="preserve">rrent professional standards. He shall </w:t>
      </w:r>
      <w:r w:rsidRPr="00357D19">
        <w:rPr>
          <w:rFonts w:ascii="Arial Narrow" w:hAnsi="Arial Narrow" w:cs="Arial"/>
        </w:rPr>
        <w:t>carry out operations with the efficiency and dispatch in accordance with the terms of the contract and to the satisfaction of the</w:t>
      </w:r>
      <w:r w:rsidR="00357D19" w:rsidRPr="00357D19">
        <w:rPr>
          <w:rFonts w:ascii="Arial Narrow" w:hAnsi="Arial Narrow" w:cs="Arial"/>
        </w:rPr>
        <w:t xml:space="preserve"> SSI</w:t>
      </w:r>
      <w:r w:rsidRPr="00357D19">
        <w:rPr>
          <w:rFonts w:ascii="Arial Narrow" w:hAnsi="Arial Narrow" w:cs="Arial"/>
        </w:rPr>
        <w:t xml:space="preserve"> technical supervisor. For this purpose the service</w:t>
      </w:r>
      <w:r w:rsidR="00335E91">
        <w:rPr>
          <w:rFonts w:ascii="Arial Narrow" w:hAnsi="Arial Narrow" w:cs="Arial"/>
        </w:rPr>
        <w:t xml:space="preserve"> </w:t>
      </w:r>
      <w:r w:rsidRPr="00357D19">
        <w:rPr>
          <w:rFonts w:ascii="Arial Narrow" w:hAnsi="Arial Narrow" w:cs="Arial"/>
        </w:rPr>
        <w:t>provider shall use suitable machinery and gear, and supply efficient and experienced staff.</w:t>
      </w:r>
    </w:p>
    <w:p w:rsidR="005761F5" w:rsidRDefault="005761F5">
      <w:pPr>
        <w:spacing w:before="16" w:line="240" w:lineRule="exact"/>
        <w:rPr>
          <w:sz w:val="24"/>
          <w:szCs w:val="24"/>
        </w:rPr>
      </w:pPr>
    </w:p>
    <w:p w:rsidR="005761F5" w:rsidRDefault="005761F5">
      <w:pPr>
        <w:spacing w:before="16" w:line="240" w:lineRule="exact"/>
        <w:rPr>
          <w:sz w:val="24"/>
          <w:szCs w:val="24"/>
        </w:rPr>
      </w:pPr>
    </w:p>
    <w:p w:rsidR="005761F5" w:rsidRDefault="00303C2F">
      <w:pPr>
        <w:pStyle w:val="Heading4"/>
        <w:numPr>
          <w:ilvl w:val="0"/>
          <w:numId w:val="6"/>
        </w:numPr>
        <w:tabs>
          <w:tab w:val="left" w:pos="460"/>
        </w:tabs>
        <w:rPr>
          <w:i w:val="0"/>
        </w:rPr>
      </w:pPr>
      <w:r>
        <w:rPr>
          <w:color w:val="4F81BC"/>
          <w:spacing w:val="15"/>
        </w:rPr>
        <w:t>B</w:t>
      </w:r>
      <w:r>
        <w:rPr>
          <w:color w:val="4F81BC"/>
          <w:spacing w:val="13"/>
        </w:rPr>
        <w:t>O</w:t>
      </w:r>
      <w:r>
        <w:rPr>
          <w:color w:val="4F81BC"/>
          <w:spacing w:val="14"/>
        </w:rPr>
        <w:t>REH</w:t>
      </w:r>
      <w:r>
        <w:rPr>
          <w:color w:val="4F81BC"/>
          <w:spacing w:val="16"/>
        </w:rPr>
        <w:t>O</w:t>
      </w:r>
      <w:r>
        <w:rPr>
          <w:color w:val="4F81BC"/>
          <w:spacing w:val="13"/>
        </w:rPr>
        <w:t>L</w:t>
      </w:r>
      <w:r>
        <w:rPr>
          <w:color w:val="4F81BC"/>
        </w:rPr>
        <w:t>E</w:t>
      </w:r>
      <w:r>
        <w:rPr>
          <w:color w:val="4F81BC"/>
          <w:spacing w:val="23"/>
        </w:rPr>
        <w:t xml:space="preserve"> </w:t>
      </w:r>
      <w:r>
        <w:rPr>
          <w:color w:val="4F81BC"/>
          <w:spacing w:val="15"/>
        </w:rPr>
        <w:t>D</w:t>
      </w:r>
      <w:r>
        <w:rPr>
          <w:color w:val="4F81BC"/>
          <w:spacing w:val="14"/>
        </w:rPr>
        <w:t>E</w:t>
      </w:r>
      <w:r>
        <w:rPr>
          <w:color w:val="4F81BC"/>
          <w:spacing w:val="17"/>
        </w:rPr>
        <w:t>P</w:t>
      </w:r>
      <w:r>
        <w:rPr>
          <w:color w:val="4F81BC"/>
          <w:spacing w:val="13"/>
        </w:rPr>
        <w:t>T</w:t>
      </w:r>
      <w:r>
        <w:rPr>
          <w:color w:val="4F81BC"/>
        </w:rPr>
        <w:t>H</w:t>
      </w:r>
      <w:r>
        <w:rPr>
          <w:color w:val="4F81BC"/>
          <w:spacing w:val="23"/>
        </w:rPr>
        <w:t xml:space="preserve"> </w:t>
      </w:r>
      <w:r>
        <w:rPr>
          <w:color w:val="4F81BC"/>
          <w:spacing w:val="16"/>
        </w:rPr>
        <w:t>A</w:t>
      </w:r>
      <w:r>
        <w:rPr>
          <w:color w:val="4F81BC"/>
          <w:spacing w:val="13"/>
        </w:rPr>
        <w:t>N</w:t>
      </w:r>
      <w:r>
        <w:rPr>
          <w:color w:val="4F81BC"/>
        </w:rPr>
        <w:t>D</w:t>
      </w:r>
      <w:r>
        <w:rPr>
          <w:color w:val="4F81BC"/>
          <w:spacing w:val="24"/>
        </w:rPr>
        <w:t xml:space="preserve"> </w:t>
      </w:r>
      <w:r>
        <w:rPr>
          <w:color w:val="4F81BC"/>
          <w:spacing w:val="15"/>
        </w:rPr>
        <w:t>D</w:t>
      </w:r>
      <w:r>
        <w:rPr>
          <w:color w:val="4F81BC"/>
          <w:spacing w:val="14"/>
        </w:rPr>
        <w:t>IA</w:t>
      </w:r>
      <w:r>
        <w:rPr>
          <w:color w:val="4F81BC"/>
          <w:spacing w:val="13"/>
        </w:rPr>
        <w:t>M</w:t>
      </w:r>
      <w:r>
        <w:rPr>
          <w:color w:val="4F81BC"/>
          <w:spacing w:val="16"/>
        </w:rPr>
        <w:t>E</w:t>
      </w:r>
      <w:r>
        <w:rPr>
          <w:color w:val="4F81BC"/>
          <w:spacing w:val="13"/>
        </w:rPr>
        <w:t>T</w:t>
      </w:r>
      <w:r>
        <w:rPr>
          <w:color w:val="4F81BC"/>
          <w:spacing w:val="14"/>
        </w:rPr>
        <w:t>E</w:t>
      </w:r>
      <w:r>
        <w:rPr>
          <w:color w:val="4F81BC"/>
        </w:rPr>
        <w:t>R</w:t>
      </w:r>
    </w:p>
    <w:p w:rsidR="005761F5" w:rsidRDefault="005761F5">
      <w:pPr>
        <w:spacing w:before="9" w:line="240" w:lineRule="exact"/>
        <w:rPr>
          <w:sz w:val="24"/>
          <w:szCs w:val="24"/>
        </w:rPr>
      </w:pPr>
    </w:p>
    <w:p w:rsidR="005761F5" w:rsidRPr="00357D19" w:rsidRDefault="00303C2F" w:rsidP="00357D19">
      <w:pPr>
        <w:pStyle w:val="BodyText"/>
        <w:ind w:right="90"/>
        <w:rPr>
          <w:rFonts w:ascii="Arial Narrow" w:hAnsi="Arial Narrow" w:cs="Arial"/>
        </w:rPr>
      </w:pPr>
      <w:r w:rsidRPr="00357D19">
        <w:rPr>
          <w:rFonts w:ascii="Arial Narrow" w:hAnsi="Arial Narrow" w:cs="Arial"/>
        </w:rPr>
        <w:t xml:space="preserve">The service provider shall drill to such depth and diameter as </w:t>
      </w:r>
      <w:r w:rsidR="00357D19" w:rsidRPr="00357D19">
        <w:rPr>
          <w:rFonts w:ascii="Arial Narrow" w:hAnsi="Arial Narrow" w:cs="Arial"/>
        </w:rPr>
        <w:t>per the BOQ specification</w:t>
      </w:r>
      <w:r w:rsidRPr="00357D19">
        <w:rPr>
          <w:rFonts w:ascii="Arial Narrow" w:hAnsi="Arial Narrow" w:cs="Arial"/>
        </w:rPr>
        <w:t xml:space="preserve">. </w:t>
      </w:r>
    </w:p>
    <w:p w:rsidR="005761F5" w:rsidRDefault="005761F5">
      <w:pPr>
        <w:spacing w:before="16" w:line="240" w:lineRule="exact"/>
        <w:rPr>
          <w:sz w:val="24"/>
          <w:szCs w:val="24"/>
        </w:rPr>
      </w:pPr>
    </w:p>
    <w:p w:rsidR="005761F5" w:rsidRDefault="00303C2F">
      <w:pPr>
        <w:pStyle w:val="Heading4"/>
        <w:numPr>
          <w:ilvl w:val="0"/>
          <w:numId w:val="6"/>
        </w:numPr>
        <w:tabs>
          <w:tab w:val="left" w:pos="460"/>
        </w:tabs>
        <w:rPr>
          <w:i w:val="0"/>
        </w:rPr>
      </w:pPr>
      <w:r>
        <w:rPr>
          <w:color w:val="4F81BC"/>
          <w:spacing w:val="15"/>
        </w:rPr>
        <w:t>D</w:t>
      </w:r>
      <w:r>
        <w:rPr>
          <w:color w:val="4F81BC"/>
          <w:spacing w:val="14"/>
        </w:rPr>
        <w:t>RI</w:t>
      </w:r>
      <w:r>
        <w:rPr>
          <w:color w:val="4F81BC"/>
          <w:spacing w:val="15"/>
        </w:rPr>
        <w:t>L</w:t>
      </w:r>
      <w:r>
        <w:rPr>
          <w:color w:val="4F81BC"/>
          <w:spacing w:val="13"/>
        </w:rPr>
        <w:t>L</w:t>
      </w:r>
      <w:r>
        <w:rPr>
          <w:color w:val="4F81BC"/>
          <w:spacing w:val="14"/>
        </w:rPr>
        <w:t>I</w:t>
      </w:r>
      <w:r>
        <w:rPr>
          <w:color w:val="4F81BC"/>
          <w:spacing w:val="16"/>
        </w:rPr>
        <w:t>N</w:t>
      </w:r>
      <w:r>
        <w:rPr>
          <w:color w:val="4F81BC"/>
        </w:rPr>
        <w:t>G</w:t>
      </w:r>
      <w:r>
        <w:rPr>
          <w:color w:val="4F81BC"/>
          <w:spacing w:val="16"/>
        </w:rPr>
        <w:t xml:space="preserve"> </w:t>
      </w:r>
      <w:r>
        <w:rPr>
          <w:color w:val="4F81BC"/>
          <w:spacing w:val="13"/>
        </w:rPr>
        <w:t>M</w:t>
      </w:r>
      <w:r>
        <w:rPr>
          <w:color w:val="4F81BC"/>
          <w:spacing w:val="14"/>
        </w:rPr>
        <w:t>E</w:t>
      </w:r>
      <w:r>
        <w:rPr>
          <w:color w:val="4F81BC"/>
          <w:spacing w:val="15"/>
        </w:rPr>
        <w:t>T</w:t>
      </w:r>
      <w:r>
        <w:rPr>
          <w:color w:val="4F81BC"/>
          <w:spacing w:val="14"/>
        </w:rPr>
        <w:t>H</w:t>
      </w:r>
      <w:r>
        <w:rPr>
          <w:color w:val="4F81BC"/>
          <w:spacing w:val="13"/>
        </w:rPr>
        <w:t>O</w:t>
      </w:r>
      <w:r>
        <w:rPr>
          <w:color w:val="4F81BC"/>
        </w:rPr>
        <w:t>D</w:t>
      </w:r>
    </w:p>
    <w:p w:rsidR="005761F5" w:rsidRDefault="005761F5">
      <w:pPr>
        <w:spacing w:before="12" w:line="240" w:lineRule="exact"/>
        <w:rPr>
          <w:sz w:val="24"/>
          <w:szCs w:val="24"/>
        </w:rPr>
      </w:pPr>
    </w:p>
    <w:p w:rsidR="005761F5" w:rsidRPr="00357D19" w:rsidRDefault="00303C2F">
      <w:pPr>
        <w:pStyle w:val="BodyText"/>
        <w:spacing w:line="239" w:lineRule="auto"/>
        <w:ind w:right="251"/>
        <w:rPr>
          <w:rFonts w:ascii="Arial Narrow" w:hAnsi="Arial Narrow" w:cs="Arial"/>
        </w:rPr>
      </w:pPr>
      <w:r w:rsidRPr="00357D19">
        <w:rPr>
          <w:rFonts w:ascii="Arial Narrow" w:hAnsi="Arial Narrow" w:cs="Arial"/>
        </w:rPr>
        <w:t xml:space="preserve">The service provider may use any rotary or percussion drilling technique that he feels applicable to achieve the depth and diameters required within the time for completion specified in the contract. </w:t>
      </w:r>
    </w:p>
    <w:p w:rsidR="005761F5" w:rsidRPr="00357D19" w:rsidRDefault="005761F5">
      <w:pPr>
        <w:spacing w:before="20" w:line="260" w:lineRule="exact"/>
        <w:rPr>
          <w:rFonts w:ascii="Arial Narrow" w:eastAsia="Arial" w:hAnsi="Arial Narrow" w:cs="Arial"/>
        </w:rPr>
      </w:pPr>
    </w:p>
    <w:p w:rsidR="005761F5" w:rsidRDefault="00303C2F">
      <w:pPr>
        <w:pStyle w:val="Heading4"/>
        <w:numPr>
          <w:ilvl w:val="0"/>
          <w:numId w:val="6"/>
        </w:numPr>
        <w:tabs>
          <w:tab w:val="left" w:pos="460"/>
        </w:tabs>
        <w:rPr>
          <w:i w:val="0"/>
        </w:rPr>
      </w:pPr>
      <w:r>
        <w:rPr>
          <w:color w:val="4F81BC"/>
          <w:spacing w:val="13"/>
        </w:rPr>
        <w:t>S</w:t>
      </w:r>
      <w:r>
        <w:rPr>
          <w:color w:val="4F81BC"/>
          <w:spacing w:val="14"/>
        </w:rPr>
        <w:t>A</w:t>
      </w:r>
      <w:r>
        <w:rPr>
          <w:color w:val="4F81BC"/>
          <w:spacing w:val="13"/>
        </w:rPr>
        <w:t>M</w:t>
      </w:r>
      <w:r>
        <w:rPr>
          <w:color w:val="4F81BC"/>
          <w:spacing w:val="15"/>
        </w:rPr>
        <w:t>PL</w:t>
      </w:r>
      <w:r>
        <w:rPr>
          <w:color w:val="4F81BC"/>
          <w:spacing w:val="14"/>
        </w:rPr>
        <w:t>I</w:t>
      </w:r>
      <w:r>
        <w:rPr>
          <w:color w:val="4F81BC"/>
          <w:spacing w:val="16"/>
        </w:rPr>
        <w:t>N</w:t>
      </w:r>
      <w:r>
        <w:rPr>
          <w:color w:val="4F81BC"/>
        </w:rPr>
        <w:t>G</w:t>
      </w:r>
      <w:r>
        <w:rPr>
          <w:color w:val="4F81BC"/>
          <w:spacing w:val="19"/>
        </w:rPr>
        <w:t xml:space="preserve"> </w:t>
      </w:r>
      <w:r>
        <w:rPr>
          <w:color w:val="4F81BC"/>
          <w:spacing w:val="13"/>
        </w:rPr>
        <w:t>O</w:t>
      </w:r>
      <w:r>
        <w:rPr>
          <w:color w:val="4F81BC"/>
        </w:rPr>
        <w:t>F</w:t>
      </w:r>
      <w:r>
        <w:rPr>
          <w:color w:val="4F81BC"/>
          <w:spacing w:val="22"/>
        </w:rPr>
        <w:t xml:space="preserve"> </w:t>
      </w:r>
      <w:r>
        <w:rPr>
          <w:color w:val="4F81BC"/>
          <w:spacing w:val="14"/>
        </w:rPr>
        <w:t>C</w:t>
      </w:r>
      <w:r>
        <w:rPr>
          <w:color w:val="4F81BC"/>
          <w:spacing w:val="16"/>
        </w:rPr>
        <w:t>U</w:t>
      </w:r>
      <w:r>
        <w:rPr>
          <w:color w:val="4F81BC"/>
          <w:spacing w:val="15"/>
        </w:rPr>
        <w:t>T</w:t>
      </w:r>
      <w:r>
        <w:rPr>
          <w:color w:val="4F81BC"/>
          <w:spacing w:val="13"/>
        </w:rPr>
        <w:t>T</w:t>
      </w:r>
      <w:r>
        <w:rPr>
          <w:color w:val="4F81BC"/>
          <w:spacing w:val="16"/>
        </w:rPr>
        <w:t>I</w:t>
      </w:r>
      <w:r>
        <w:rPr>
          <w:color w:val="4F81BC"/>
          <w:spacing w:val="13"/>
        </w:rPr>
        <w:t>N</w:t>
      </w:r>
      <w:r>
        <w:rPr>
          <w:color w:val="4F81BC"/>
          <w:spacing w:val="12"/>
        </w:rPr>
        <w:t>G</w:t>
      </w:r>
      <w:r>
        <w:rPr>
          <w:color w:val="4F81BC"/>
        </w:rPr>
        <w:t>S</w:t>
      </w:r>
    </w:p>
    <w:p w:rsidR="005761F5" w:rsidRPr="00335E91" w:rsidRDefault="00303C2F">
      <w:pPr>
        <w:pStyle w:val="BodyText"/>
        <w:ind w:right="103"/>
        <w:rPr>
          <w:rFonts w:ascii="Arial Narrow" w:hAnsi="Arial Narrow" w:cs="Arial"/>
        </w:rPr>
      </w:pPr>
      <w:r w:rsidRPr="00335E91">
        <w:rPr>
          <w:rFonts w:ascii="Arial Narrow" w:hAnsi="Arial Narrow" w:cs="Arial"/>
        </w:rPr>
        <w:t xml:space="preserve">Representative, </w:t>
      </w:r>
      <w:r w:rsidR="00335E91" w:rsidRPr="00335E91">
        <w:rPr>
          <w:rFonts w:ascii="Arial Narrow" w:hAnsi="Arial Narrow" w:cs="Arial"/>
        </w:rPr>
        <w:t>continuous</w:t>
      </w:r>
      <w:r w:rsidRPr="00335E91">
        <w:rPr>
          <w:rFonts w:ascii="Arial Narrow" w:hAnsi="Arial Narrow" w:cs="Arial"/>
        </w:rPr>
        <w:t xml:space="preserve"> samples (minimum, 250 grams) of the strata penetrated shall </w:t>
      </w:r>
      <w:proofErr w:type="gramStart"/>
      <w:r w:rsidRPr="00335E91">
        <w:rPr>
          <w:rFonts w:ascii="Arial Narrow" w:hAnsi="Arial Narrow" w:cs="Arial"/>
        </w:rPr>
        <w:t>be  collected</w:t>
      </w:r>
      <w:proofErr w:type="gramEnd"/>
      <w:r w:rsidRPr="00335E91">
        <w:rPr>
          <w:rFonts w:ascii="Arial Narrow" w:hAnsi="Arial Narrow" w:cs="Arial"/>
        </w:rPr>
        <w:t xml:space="preserve"> for each 2-m interval and by whatever method that is standard for the drilling technique in use and approved by technical supervisor. Samples are not to be washed! The samples shall be put into suitable sample bags, labelled with waterproof labels with the depth interval. Geological logging will be the responsibility of the service provider and is to be carried out by his qualified Hydro- geologist.</w:t>
      </w:r>
    </w:p>
    <w:p w:rsidR="005761F5" w:rsidRDefault="005761F5">
      <w:pPr>
        <w:sectPr w:rsidR="005761F5">
          <w:pgSz w:w="11907" w:h="16840"/>
          <w:pgMar w:top="1980" w:right="640" w:bottom="280" w:left="980" w:header="708" w:footer="0" w:gutter="0"/>
          <w:cols w:space="720"/>
        </w:sectPr>
      </w:pPr>
    </w:p>
    <w:p w:rsidR="005761F5" w:rsidRDefault="00303C2F">
      <w:pPr>
        <w:pStyle w:val="Heading4"/>
        <w:numPr>
          <w:ilvl w:val="0"/>
          <w:numId w:val="6"/>
        </w:numPr>
        <w:tabs>
          <w:tab w:val="left" w:pos="460"/>
        </w:tabs>
        <w:spacing w:before="1"/>
        <w:rPr>
          <w:i w:val="0"/>
        </w:rPr>
      </w:pPr>
      <w:r>
        <w:rPr>
          <w:color w:val="4F81BC"/>
          <w:spacing w:val="13"/>
        </w:rPr>
        <w:lastRenderedPageBreak/>
        <w:t>T</w:t>
      </w:r>
      <w:r>
        <w:rPr>
          <w:color w:val="4F81BC"/>
          <w:spacing w:val="14"/>
        </w:rPr>
        <w:t>E</w:t>
      </w:r>
      <w:r>
        <w:rPr>
          <w:color w:val="4F81BC"/>
          <w:spacing w:val="13"/>
        </w:rPr>
        <w:t>M</w:t>
      </w:r>
      <w:r>
        <w:rPr>
          <w:color w:val="4F81BC"/>
          <w:spacing w:val="15"/>
        </w:rPr>
        <w:t>P</w:t>
      </w:r>
      <w:r>
        <w:rPr>
          <w:color w:val="4F81BC"/>
          <w:spacing w:val="16"/>
        </w:rPr>
        <w:t>O</w:t>
      </w:r>
      <w:r>
        <w:rPr>
          <w:color w:val="4F81BC"/>
          <w:spacing w:val="14"/>
        </w:rPr>
        <w:t>RAR</w:t>
      </w:r>
      <w:r>
        <w:rPr>
          <w:color w:val="4F81BC"/>
        </w:rPr>
        <w:t>Y</w:t>
      </w:r>
      <w:r>
        <w:rPr>
          <w:color w:val="4F81BC"/>
          <w:spacing w:val="20"/>
        </w:rPr>
        <w:t xml:space="preserve"> </w:t>
      </w:r>
      <w:r>
        <w:rPr>
          <w:color w:val="4F81BC"/>
          <w:spacing w:val="14"/>
        </w:rPr>
        <w:t>CA</w:t>
      </w:r>
      <w:r>
        <w:rPr>
          <w:color w:val="4F81BC"/>
          <w:spacing w:val="13"/>
        </w:rPr>
        <w:t>S</w:t>
      </w:r>
      <w:r>
        <w:rPr>
          <w:color w:val="4F81BC"/>
          <w:spacing w:val="16"/>
        </w:rPr>
        <w:t>I</w:t>
      </w:r>
      <w:r>
        <w:rPr>
          <w:color w:val="4F81BC"/>
          <w:spacing w:val="13"/>
        </w:rPr>
        <w:t>N</w:t>
      </w:r>
      <w:r>
        <w:rPr>
          <w:color w:val="4F81BC"/>
        </w:rPr>
        <w:t>G</w:t>
      </w:r>
    </w:p>
    <w:p w:rsidR="005761F5" w:rsidRDefault="005761F5">
      <w:pPr>
        <w:spacing w:before="12" w:line="240" w:lineRule="exact"/>
        <w:rPr>
          <w:sz w:val="24"/>
          <w:szCs w:val="24"/>
        </w:rPr>
      </w:pPr>
    </w:p>
    <w:p w:rsidR="005761F5" w:rsidRPr="004757F6" w:rsidRDefault="00303C2F">
      <w:pPr>
        <w:pStyle w:val="BodyText"/>
        <w:ind w:right="237"/>
        <w:rPr>
          <w:rFonts w:ascii="Arial Narrow" w:hAnsi="Arial Narrow" w:cs="Arial"/>
        </w:rPr>
      </w:pPr>
      <w:r w:rsidRPr="004757F6">
        <w:rPr>
          <w:rFonts w:ascii="Arial Narrow" w:hAnsi="Arial Narrow" w:cs="Arial"/>
        </w:rPr>
        <w:t>Installation and diameter of any temporary casing required for the construction of the boreholes will be left to the service provider so long as the finished product meets the borehole specifications. Cost for supply, installation and removal of temporary casing shall be borne entirely by the service provider. The service provider shall not claim any casing that is not retrievable and left in the borehole.</w:t>
      </w:r>
    </w:p>
    <w:p w:rsidR="005761F5" w:rsidRDefault="005761F5">
      <w:pPr>
        <w:spacing w:before="15" w:line="240" w:lineRule="exact"/>
        <w:rPr>
          <w:sz w:val="24"/>
          <w:szCs w:val="24"/>
        </w:rPr>
      </w:pPr>
    </w:p>
    <w:p w:rsidR="005761F5" w:rsidRDefault="00303C2F">
      <w:pPr>
        <w:pStyle w:val="Heading4"/>
        <w:numPr>
          <w:ilvl w:val="0"/>
          <w:numId w:val="6"/>
        </w:numPr>
        <w:tabs>
          <w:tab w:val="left" w:pos="460"/>
        </w:tabs>
        <w:rPr>
          <w:i w:val="0"/>
        </w:rPr>
      </w:pPr>
      <w:r>
        <w:rPr>
          <w:color w:val="4F81BC"/>
          <w:spacing w:val="15"/>
        </w:rPr>
        <w:t>W</w:t>
      </w:r>
      <w:r>
        <w:rPr>
          <w:color w:val="4F81BC"/>
          <w:spacing w:val="14"/>
        </w:rPr>
        <w:t>A</w:t>
      </w:r>
      <w:r>
        <w:rPr>
          <w:color w:val="4F81BC"/>
          <w:spacing w:val="13"/>
        </w:rPr>
        <w:t>T</w:t>
      </w:r>
      <w:r>
        <w:rPr>
          <w:color w:val="4F81BC"/>
          <w:spacing w:val="14"/>
        </w:rPr>
        <w:t>E</w:t>
      </w:r>
      <w:r>
        <w:rPr>
          <w:color w:val="4F81BC"/>
        </w:rPr>
        <w:t>R</w:t>
      </w:r>
      <w:r>
        <w:rPr>
          <w:color w:val="4F81BC"/>
          <w:spacing w:val="22"/>
        </w:rPr>
        <w:t xml:space="preserve"> </w:t>
      </w:r>
      <w:r>
        <w:rPr>
          <w:color w:val="4F81BC"/>
          <w:spacing w:val="13"/>
        </w:rPr>
        <w:t>SU</w:t>
      </w:r>
      <w:r>
        <w:rPr>
          <w:color w:val="4F81BC"/>
          <w:spacing w:val="15"/>
        </w:rPr>
        <w:t>PP</w:t>
      </w:r>
      <w:r>
        <w:rPr>
          <w:color w:val="4F81BC"/>
          <w:spacing w:val="13"/>
        </w:rPr>
        <w:t>L</w:t>
      </w:r>
      <w:r>
        <w:rPr>
          <w:color w:val="4F81BC"/>
        </w:rPr>
        <w:t>Y</w:t>
      </w:r>
      <w:r>
        <w:rPr>
          <w:color w:val="4F81BC"/>
          <w:spacing w:val="24"/>
        </w:rPr>
        <w:t xml:space="preserve"> </w:t>
      </w:r>
      <w:r>
        <w:rPr>
          <w:color w:val="4F81BC"/>
          <w:spacing w:val="14"/>
        </w:rPr>
        <w:t>F</w:t>
      </w:r>
      <w:r>
        <w:rPr>
          <w:color w:val="4F81BC"/>
          <w:spacing w:val="13"/>
        </w:rPr>
        <w:t>O</w:t>
      </w:r>
      <w:r>
        <w:rPr>
          <w:color w:val="4F81BC"/>
        </w:rPr>
        <w:t>R</w:t>
      </w:r>
      <w:r>
        <w:rPr>
          <w:color w:val="4F81BC"/>
          <w:spacing w:val="23"/>
        </w:rPr>
        <w:t xml:space="preserve"> </w:t>
      </w:r>
      <w:r>
        <w:rPr>
          <w:color w:val="4F81BC"/>
          <w:spacing w:val="15"/>
        </w:rPr>
        <w:t>D</w:t>
      </w:r>
      <w:r>
        <w:rPr>
          <w:color w:val="4F81BC"/>
          <w:spacing w:val="14"/>
        </w:rPr>
        <w:t>RI</w:t>
      </w:r>
      <w:r>
        <w:rPr>
          <w:color w:val="4F81BC"/>
          <w:spacing w:val="15"/>
        </w:rPr>
        <w:t>L</w:t>
      </w:r>
      <w:r>
        <w:rPr>
          <w:color w:val="4F81BC"/>
          <w:spacing w:val="13"/>
        </w:rPr>
        <w:t>L</w:t>
      </w:r>
      <w:r>
        <w:rPr>
          <w:color w:val="4F81BC"/>
          <w:spacing w:val="14"/>
        </w:rPr>
        <w:t>I</w:t>
      </w:r>
      <w:r>
        <w:rPr>
          <w:color w:val="4F81BC"/>
          <w:spacing w:val="16"/>
        </w:rPr>
        <w:t>N</w:t>
      </w:r>
      <w:r>
        <w:rPr>
          <w:color w:val="4F81BC"/>
          <w:spacing w:val="12"/>
        </w:rPr>
        <w:t>G</w:t>
      </w:r>
      <w:r>
        <w:rPr>
          <w:color w:val="4F81BC"/>
          <w:spacing w:val="15"/>
        </w:rPr>
        <w:t>/D</w:t>
      </w:r>
      <w:r>
        <w:rPr>
          <w:color w:val="4F81BC"/>
          <w:spacing w:val="14"/>
        </w:rPr>
        <w:t>E</w:t>
      </w:r>
      <w:r>
        <w:rPr>
          <w:color w:val="4F81BC"/>
          <w:spacing w:val="15"/>
        </w:rPr>
        <w:t>V</w:t>
      </w:r>
      <w:r>
        <w:rPr>
          <w:color w:val="4F81BC"/>
          <w:spacing w:val="14"/>
        </w:rPr>
        <w:t>E</w:t>
      </w:r>
      <w:r>
        <w:rPr>
          <w:color w:val="4F81BC"/>
          <w:spacing w:val="15"/>
        </w:rPr>
        <w:t>L</w:t>
      </w:r>
      <w:r>
        <w:rPr>
          <w:color w:val="4F81BC"/>
          <w:spacing w:val="13"/>
        </w:rPr>
        <w:t>O</w:t>
      </w:r>
      <w:r>
        <w:rPr>
          <w:color w:val="4F81BC"/>
          <w:spacing w:val="15"/>
        </w:rPr>
        <w:t>P</w:t>
      </w:r>
      <w:r>
        <w:rPr>
          <w:color w:val="4F81BC"/>
          <w:spacing w:val="13"/>
        </w:rPr>
        <w:t>M</w:t>
      </w:r>
      <w:r>
        <w:rPr>
          <w:color w:val="4F81BC"/>
          <w:spacing w:val="14"/>
        </w:rPr>
        <w:t>E</w:t>
      </w:r>
      <w:r>
        <w:rPr>
          <w:color w:val="4F81BC"/>
          <w:spacing w:val="16"/>
        </w:rPr>
        <w:t>N</w:t>
      </w:r>
      <w:r>
        <w:rPr>
          <w:color w:val="4F81BC"/>
        </w:rPr>
        <w:t>T</w:t>
      </w:r>
    </w:p>
    <w:p w:rsidR="005761F5" w:rsidRDefault="005761F5">
      <w:pPr>
        <w:spacing w:before="10" w:line="160" w:lineRule="exact"/>
        <w:rPr>
          <w:sz w:val="16"/>
          <w:szCs w:val="16"/>
        </w:rPr>
      </w:pPr>
    </w:p>
    <w:p w:rsidR="005761F5" w:rsidRDefault="005761F5">
      <w:pPr>
        <w:spacing w:line="200" w:lineRule="exact"/>
        <w:rPr>
          <w:sz w:val="20"/>
          <w:szCs w:val="20"/>
        </w:rPr>
      </w:pPr>
    </w:p>
    <w:p w:rsidR="005761F5" w:rsidRPr="004757F6" w:rsidRDefault="00303C2F">
      <w:pPr>
        <w:pStyle w:val="BodyText"/>
        <w:ind w:right="165"/>
        <w:rPr>
          <w:rFonts w:ascii="Arial Narrow" w:hAnsi="Arial Narrow" w:cs="Arial"/>
        </w:rPr>
      </w:pPr>
      <w:r w:rsidRPr="004757F6">
        <w:rPr>
          <w:rFonts w:ascii="Arial Narrow" w:hAnsi="Arial Narrow" w:cs="Arial"/>
        </w:rPr>
        <w:t xml:space="preserve">The service provider shall make his own arrangements for obtaining, storing, transporting and pumping of water required for drilling/development purposes, and for use by the drilling crew at their campsite. The costs for the same are deemed to be included in the </w:t>
      </w:r>
      <w:r w:rsidR="00B822DD" w:rsidRPr="004757F6">
        <w:rPr>
          <w:rFonts w:ascii="Arial Narrow" w:hAnsi="Arial Narrow" w:cs="Arial"/>
        </w:rPr>
        <w:t>BOQ</w:t>
      </w:r>
      <w:r w:rsidRPr="004757F6">
        <w:rPr>
          <w:rFonts w:ascii="Arial Narrow" w:hAnsi="Arial Narrow" w:cs="Arial"/>
        </w:rPr>
        <w:t xml:space="preserve"> rates.</w:t>
      </w:r>
    </w:p>
    <w:p w:rsidR="005761F5" w:rsidRPr="004757F6" w:rsidRDefault="005761F5">
      <w:pPr>
        <w:spacing w:before="5" w:line="170" w:lineRule="exact"/>
        <w:rPr>
          <w:rFonts w:ascii="Arial Narrow" w:eastAsia="Arial" w:hAnsi="Arial Narrow" w:cs="Arial"/>
        </w:rPr>
      </w:pPr>
    </w:p>
    <w:p w:rsidR="005761F5" w:rsidRDefault="005761F5">
      <w:pPr>
        <w:spacing w:line="200" w:lineRule="exact"/>
        <w:rPr>
          <w:sz w:val="20"/>
          <w:szCs w:val="20"/>
        </w:rPr>
      </w:pPr>
    </w:p>
    <w:p w:rsidR="005761F5" w:rsidRDefault="00303C2F">
      <w:pPr>
        <w:pStyle w:val="Heading4"/>
        <w:numPr>
          <w:ilvl w:val="0"/>
          <w:numId w:val="6"/>
        </w:numPr>
        <w:tabs>
          <w:tab w:val="left" w:pos="460"/>
        </w:tabs>
        <w:rPr>
          <w:i w:val="0"/>
        </w:rPr>
      </w:pPr>
      <w:r>
        <w:rPr>
          <w:color w:val="4F81BC"/>
          <w:spacing w:val="15"/>
        </w:rPr>
        <w:t>P</w:t>
      </w:r>
      <w:r>
        <w:rPr>
          <w:color w:val="4F81BC"/>
          <w:spacing w:val="13"/>
        </w:rPr>
        <w:t>L</w:t>
      </w:r>
      <w:r>
        <w:rPr>
          <w:color w:val="4F81BC"/>
          <w:spacing w:val="14"/>
        </w:rPr>
        <w:t>AI</w:t>
      </w:r>
      <w:r>
        <w:rPr>
          <w:color w:val="4F81BC"/>
        </w:rPr>
        <w:t>N</w:t>
      </w:r>
      <w:r>
        <w:rPr>
          <w:color w:val="4F81BC"/>
          <w:spacing w:val="24"/>
        </w:rPr>
        <w:t xml:space="preserve"> </w:t>
      </w:r>
      <w:r>
        <w:rPr>
          <w:color w:val="4F81BC"/>
          <w:spacing w:val="16"/>
        </w:rPr>
        <w:t>A</w:t>
      </w:r>
      <w:r>
        <w:rPr>
          <w:color w:val="4F81BC"/>
          <w:spacing w:val="13"/>
        </w:rPr>
        <w:t>N</w:t>
      </w:r>
      <w:r>
        <w:rPr>
          <w:color w:val="4F81BC"/>
        </w:rPr>
        <w:t>D</w:t>
      </w:r>
      <w:r>
        <w:rPr>
          <w:color w:val="4F81BC"/>
          <w:spacing w:val="24"/>
        </w:rPr>
        <w:t xml:space="preserve"> </w:t>
      </w:r>
      <w:r>
        <w:rPr>
          <w:color w:val="4F81BC"/>
          <w:spacing w:val="16"/>
        </w:rPr>
        <w:t>S</w:t>
      </w:r>
      <w:r>
        <w:rPr>
          <w:color w:val="4F81BC"/>
          <w:spacing w:val="14"/>
        </w:rPr>
        <w:t>CREE</w:t>
      </w:r>
      <w:r>
        <w:rPr>
          <w:color w:val="4F81BC"/>
        </w:rPr>
        <w:t>N</w:t>
      </w:r>
      <w:r>
        <w:rPr>
          <w:color w:val="4F81BC"/>
          <w:spacing w:val="29"/>
        </w:rPr>
        <w:t xml:space="preserve"> </w:t>
      </w:r>
      <w:r>
        <w:rPr>
          <w:color w:val="4F81BC"/>
          <w:spacing w:val="14"/>
        </w:rPr>
        <w:t>CA</w:t>
      </w:r>
      <w:r>
        <w:rPr>
          <w:color w:val="4F81BC"/>
          <w:spacing w:val="13"/>
        </w:rPr>
        <w:t>S</w:t>
      </w:r>
      <w:r>
        <w:rPr>
          <w:color w:val="4F81BC"/>
          <w:spacing w:val="14"/>
        </w:rPr>
        <w:t>I</w:t>
      </w:r>
      <w:r>
        <w:rPr>
          <w:color w:val="4F81BC"/>
          <w:spacing w:val="16"/>
        </w:rPr>
        <w:t>N</w:t>
      </w:r>
      <w:r>
        <w:rPr>
          <w:color w:val="4F81BC"/>
        </w:rPr>
        <w:t>G</w:t>
      </w:r>
    </w:p>
    <w:p w:rsidR="005761F5" w:rsidRDefault="005761F5">
      <w:pPr>
        <w:spacing w:before="12" w:line="240" w:lineRule="exact"/>
        <w:rPr>
          <w:sz w:val="24"/>
          <w:szCs w:val="24"/>
        </w:rPr>
      </w:pPr>
    </w:p>
    <w:p w:rsidR="005761F5" w:rsidRPr="004757F6" w:rsidRDefault="00303C2F" w:rsidP="00B822DD">
      <w:pPr>
        <w:pStyle w:val="BodyText"/>
        <w:ind w:right="165"/>
        <w:rPr>
          <w:rFonts w:ascii="Arial Narrow" w:hAnsi="Arial Narrow" w:cs="Arial"/>
        </w:rPr>
      </w:pPr>
      <w:r w:rsidRPr="004757F6">
        <w:rPr>
          <w:rFonts w:ascii="Arial Narrow" w:hAnsi="Arial Narrow" w:cs="Arial"/>
        </w:rPr>
        <w:t xml:space="preserve">The 203-mmØ OD (outer diameter) uPVC plain and screen casing shall have a minimum wall thickness of 9 mm. The collapse resistance of uPVC casing should be minimum, 6.5-kg/square </w:t>
      </w:r>
      <w:r w:rsidR="00900214" w:rsidRPr="004757F6">
        <w:rPr>
          <w:rFonts w:ascii="Arial Narrow" w:hAnsi="Arial Narrow" w:cs="Arial"/>
        </w:rPr>
        <w:t>meter</w:t>
      </w:r>
      <w:r w:rsidRPr="004757F6">
        <w:rPr>
          <w:rFonts w:ascii="Arial Narrow" w:hAnsi="Arial Narrow" w:cs="Arial"/>
        </w:rPr>
        <w:t xml:space="preserve">, while that for screens shall be minimum, 3.25-kg/square </w:t>
      </w:r>
      <w:r w:rsidR="00900214" w:rsidRPr="004757F6">
        <w:rPr>
          <w:rFonts w:ascii="Arial Narrow" w:hAnsi="Arial Narrow" w:cs="Arial"/>
        </w:rPr>
        <w:t>meter</w:t>
      </w:r>
      <w:r w:rsidRPr="004757F6">
        <w:rPr>
          <w:rFonts w:ascii="Arial Narrow" w:hAnsi="Arial Narrow" w:cs="Arial"/>
        </w:rPr>
        <w:t xml:space="preserve">. The screen open area shall not be less than 4% and shall have a uniform slot size of 0.5 mm. Aquifer zones shall be completely or partly lined with uPVC screen casing as decided and approved by technical supervisor. Sections of the plain and screen casing shall be provided in maximum lengths of 6 and 3 </w:t>
      </w:r>
      <w:r w:rsidR="00900214" w:rsidRPr="004757F6">
        <w:rPr>
          <w:rFonts w:ascii="Arial Narrow" w:hAnsi="Arial Narrow" w:cs="Arial"/>
        </w:rPr>
        <w:t>meters</w:t>
      </w:r>
      <w:r w:rsidRPr="004757F6">
        <w:rPr>
          <w:rFonts w:ascii="Arial Narrow" w:hAnsi="Arial Narrow" w:cs="Arial"/>
        </w:rPr>
        <w:t xml:space="preserve"> respectively, and joined watertight by flush threaded connections, with the joints having the same structural strength as the plain and screen casings and a sump of minimum, 0.5 </w:t>
      </w:r>
      <w:r w:rsidR="00900214" w:rsidRPr="004757F6">
        <w:rPr>
          <w:rFonts w:ascii="Arial Narrow" w:hAnsi="Arial Narrow" w:cs="Arial"/>
        </w:rPr>
        <w:t>meters</w:t>
      </w:r>
      <w:r w:rsidRPr="004757F6">
        <w:rPr>
          <w:rFonts w:ascii="Arial Narrow" w:hAnsi="Arial Narrow" w:cs="Arial"/>
        </w:rPr>
        <w:t xml:space="preserve"> and maximum 2 </w:t>
      </w:r>
      <w:r w:rsidR="00900214" w:rsidRPr="004757F6">
        <w:rPr>
          <w:rFonts w:ascii="Arial Narrow" w:hAnsi="Arial Narrow" w:cs="Arial"/>
        </w:rPr>
        <w:t>meters</w:t>
      </w:r>
      <w:r w:rsidRPr="004757F6">
        <w:rPr>
          <w:rFonts w:ascii="Arial Narrow" w:hAnsi="Arial Narrow" w:cs="Arial"/>
        </w:rPr>
        <w:t xml:space="preserve"> length. The bottom end shall be sealed with a uPVC bottom cap as shown in the standard design drawing.</w:t>
      </w:r>
    </w:p>
    <w:p w:rsidR="005761F5" w:rsidRPr="004757F6" w:rsidRDefault="00303C2F" w:rsidP="00B822DD">
      <w:pPr>
        <w:pStyle w:val="BodyText"/>
        <w:ind w:right="165"/>
        <w:rPr>
          <w:rFonts w:ascii="Arial Narrow" w:hAnsi="Arial Narrow" w:cs="Arial"/>
        </w:rPr>
      </w:pPr>
      <w:r w:rsidRPr="004757F6">
        <w:rPr>
          <w:rFonts w:ascii="Arial Narrow" w:hAnsi="Arial Narrow" w:cs="Arial"/>
        </w:rPr>
        <w:t>The technical supervisor in consultation with the Service provider shall provide installation details of the borehole after drilling is completed. One type of standard borehole design is given below;</w:t>
      </w:r>
    </w:p>
    <w:p w:rsidR="005761F5" w:rsidRPr="00B822DD" w:rsidRDefault="005761F5" w:rsidP="00B822DD">
      <w:pPr>
        <w:pStyle w:val="BodyText"/>
        <w:ind w:right="165"/>
        <w:rPr>
          <w:rFonts w:ascii="Arial Narrow" w:hAnsi="Arial Narrow" w:cs="Arial"/>
        </w:rPr>
      </w:pPr>
    </w:p>
    <w:p w:rsidR="005761F5" w:rsidRPr="004757F6" w:rsidRDefault="00303C2F" w:rsidP="00B822DD">
      <w:pPr>
        <w:pStyle w:val="BodyText"/>
        <w:ind w:right="165"/>
        <w:rPr>
          <w:rFonts w:ascii="Arial Narrow" w:hAnsi="Arial Narrow" w:cs="Arial"/>
        </w:rPr>
      </w:pPr>
      <w:r w:rsidRPr="004757F6">
        <w:rPr>
          <w:rFonts w:ascii="Arial Narrow" w:hAnsi="Arial Narrow" w:cs="Arial"/>
        </w:rPr>
        <w:t xml:space="preserve">Drill 400-mmØ (diameter) to 2.0 </w:t>
      </w:r>
      <w:r w:rsidR="00900214" w:rsidRPr="004757F6">
        <w:rPr>
          <w:rFonts w:ascii="Arial Narrow" w:hAnsi="Arial Narrow" w:cs="Arial"/>
        </w:rPr>
        <w:t>meters</w:t>
      </w:r>
      <w:r w:rsidRPr="004757F6">
        <w:rPr>
          <w:rFonts w:ascii="Arial Narrow" w:hAnsi="Arial Narrow" w:cs="Arial"/>
        </w:rPr>
        <w:t xml:space="preserve"> depth, case at 375 </w:t>
      </w:r>
      <w:r w:rsidR="00900214" w:rsidRPr="004757F6">
        <w:rPr>
          <w:rFonts w:ascii="Arial Narrow" w:hAnsi="Arial Narrow" w:cs="Arial"/>
        </w:rPr>
        <w:t>mm</w:t>
      </w:r>
      <w:r w:rsidRPr="004757F6">
        <w:rPr>
          <w:rFonts w:ascii="Arial Narrow" w:hAnsi="Arial Narrow" w:cs="Arial"/>
        </w:rPr>
        <w:t xml:space="preserve"> (OD) with mild steel casing (wall thickness 5 mm) and cement grout for sanitary seal.</w:t>
      </w:r>
    </w:p>
    <w:p w:rsidR="005761F5" w:rsidRPr="004757F6" w:rsidRDefault="005761F5" w:rsidP="00B822DD">
      <w:pPr>
        <w:pStyle w:val="BodyText"/>
        <w:ind w:right="165"/>
        <w:rPr>
          <w:rFonts w:ascii="Arial Narrow" w:hAnsi="Arial Narrow" w:cs="Arial"/>
        </w:rPr>
      </w:pPr>
    </w:p>
    <w:p w:rsidR="005761F5" w:rsidRPr="004757F6" w:rsidRDefault="00303C2F" w:rsidP="00B822DD">
      <w:pPr>
        <w:pStyle w:val="BodyText"/>
        <w:ind w:right="165"/>
        <w:rPr>
          <w:rFonts w:ascii="Arial Narrow" w:hAnsi="Arial Narrow" w:cs="Arial"/>
        </w:rPr>
      </w:pPr>
      <w:r w:rsidRPr="004757F6">
        <w:rPr>
          <w:rFonts w:ascii="Arial Narrow" w:hAnsi="Arial Narrow" w:cs="Arial"/>
        </w:rPr>
        <w:t>Drill with 311-mmØ bit to final depth.</w:t>
      </w:r>
    </w:p>
    <w:p w:rsidR="005761F5" w:rsidRPr="004757F6" w:rsidRDefault="005761F5" w:rsidP="00B822DD">
      <w:pPr>
        <w:pStyle w:val="BodyText"/>
        <w:ind w:right="165"/>
        <w:rPr>
          <w:rFonts w:ascii="Arial Narrow" w:hAnsi="Arial Narrow" w:cs="Arial"/>
        </w:rPr>
      </w:pPr>
    </w:p>
    <w:p w:rsidR="005761F5" w:rsidRPr="004757F6" w:rsidRDefault="00303C2F" w:rsidP="00B822DD">
      <w:pPr>
        <w:pStyle w:val="BodyText"/>
        <w:ind w:right="165"/>
        <w:rPr>
          <w:rFonts w:ascii="Arial Narrow" w:hAnsi="Arial Narrow" w:cs="Arial"/>
        </w:rPr>
      </w:pPr>
      <w:r w:rsidRPr="004757F6">
        <w:rPr>
          <w:rFonts w:ascii="Arial Narrow" w:hAnsi="Arial Narrow" w:cs="Arial"/>
        </w:rPr>
        <w:t>Install 203-mmØ (OD) uPVC, (9 mm minimum wall thickness) plain and screen casings as appropriate.</w:t>
      </w:r>
    </w:p>
    <w:p w:rsidR="005761F5" w:rsidRPr="004757F6" w:rsidRDefault="005761F5" w:rsidP="00B822DD">
      <w:pPr>
        <w:pStyle w:val="BodyText"/>
        <w:ind w:right="165"/>
        <w:rPr>
          <w:rFonts w:ascii="Arial Narrow" w:hAnsi="Arial Narrow" w:cs="Arial"/>
        </w:rPr>
      </w:pPr>
    </w:p>
    <w:p w:rsidR="005761F5" w:rsidRPr="004757F6" w:rsidRDefault="00303C2F" w:rsidP="00B822DD">
      <w:pPr>
        <w:pStyle w:val="BodyText"/>
        <w:ind w:right="165"/>
        <w:rPr>
          <w:rFonts w:ascii="Arial Narrow" w:hAnsi="Arial Narrow" w:cs="Arial"/>
        </w:rPr>
      </w:pPr>
      <w:r w:rsidRPr="004757F6">
        <w:rPr>
          <w:rFonts w:ascii="Arial Narrow" w:hAnsi="Arial Narrow" w:cs="Arial"/>
        </w:rPr>
        <w:t xml:space="preserve">Screened sections adjacent to the aquifer zone(s) are to be gravel packed to overlap the plain casing by at least 2 </w:t>
      </w:r>
      <w:r w:rsidR="00900214" w:rsidRPr="004757F6">
        <w:rPr>
          <w:rFonts w:ascii="Arial Narrow" w:hAnsi="Arial Narrow" w:cs="Arial"/>
        </w:rPr>
        <w:t>meters</w:t>
      </w:r>
      <w:r w:rsidRPr="004757F6">
        <w:rPr>
          <w:rFonts w:ascii="Arial Narrow" w:hAnsi="Arial Narrow" w:cs="Arial"/>
        </w:rPr>
        <w:t>.</w:t>
      </w:r>
    </w:p>
    <w:p w:rsidR="005761F5" w:rsidRPr="004757F6" w:rsidRDefault="005761F5" w:rsidP="00B822DD">
      <w:pPr>
        <w:pStyle w:val="BodyText"/>
        <w:ind w:right="165"/>
        <w:rPr>
          <w:rFonts w:ascii="Arial Narrow" w:hAnsi="Arial Narrow" w:cs="Arial"/>
        </w:rPr>
      </w:pPr>
    </w:p>
    <w:p w:rsidR="005761F5" w:rsidRPr="004757F6" w:rsidRDefault="00303C2F" w:rsidP="00B822DD">
      <w:pPr>
        <w:pStyle w:val="BodyText"/>
        <w:ind w:right="165"/>
        <w:rPr>
          <w:rFonts w:ascii="Arial Narrow" w:hAnsi="Arial Narrow" w:cs="Arial"/>
        </w:rPr>
      </w:pPr>
      <w:r w:rsidRPr="004757F6">
        <w:rPr>
          <w:rFonts w:ascii="Arial Narrow" w:hAnsi="Arial Narrow" w:cs="Arial"/>
        </w:rPr>
        <w:t xml:space="preserve">The plain and screen casings must be centralized in the borehole so that a minimum annular space of 54 mm exists between the borehole wall and the casing. Suitable centralizers should be provided to allow the casings to be set correctly in the </w:t>
      </w:r>
      <w:r w:rsidR="00347F00" w:rsidRPr="004757F6">
        <w:rPr>
          <w:rFonts w:ascii="Arial Narrow" w:hAnsi="Arial Narrow" w:cs="Arial"/>
        </w:rPr>
        <w:t>center</w:t>
      </w:r>
      <w:r w:rsidRPr="004757F6">
        <w:rPr>
          <w:rFonts w:ascii="Arial Narrow" w:hAnsi="Arial Narrow" w:cs="Arial"/>
        </w:rPr>
        <w:t xml:space="preserve"> of the drilled bore. Along the screened sections a centralizer shall be inserted at every 3-metre interval while along the plain casing the interval shall be every 6-metre interval.</w:t>
      </w:r>
    </w:p>
    <w:p w:rsidR="005761F5" w:rsidRPr="004757F6" w:rsidRDefault="005761F5">
      <w:pPr>
        <w:spacing w:line="200" w:lineRule="exact"/>
        <w:rPr>
          <w:rFonts w:ascii="Arial Narrow" w:eastAsia="Arial" w:hAnsi="Arial Narrow" w:cs="Arial"/>
        </w:rPr>
      </w:pPr>
    </w:p>
    <w:p w:rsidR="005761F5" w:rsidRPr="004757F6" w:rsidRDefault="005761F5">
      <w:pPr>
        <w:spacing w:before="16" w:line="280" w:lineRule="exact"/>
        <w:rPr>
          <w:rFonts w:ascii="Arial Narrow" w:eastAsia="Arial" w:hAnsi="Arial Narrow" w:cs="Arial"/>
        </w:rPr>
      </w:pPr>
    </w:p>
    <w:p w:rsidR="005761F5" w:rsidRDefault="00303C2F">
      <w:pPr>
        <w:pStyle w:val="Heading4"/>
        <w:ind w:left="100" w:firstLine="0"/>
        <w:rPr>
          <w:i w:val="0"/>
        </w:rPr>
      </w:pPr>
      <w:r>
        <w:rPr>
          <w:color w:val="4F81BC"/>
          <w:spacing w:val="14"/>
        </w:rPr>
        <w:t>16</w:t>
      </w:r>
      <w:r>
        <w:rPr>
          <w:color w:val="4F81BC"/>
        </w:rPr>
        <w:t>.</w:t>
      </w:r>
      <w:r>
        <w:rPr>
          <w:color w:val="4F81BC"/>
          <w:spacing w:val="-31"/>
        </w:rPr>
        <w:t xml:space="preserve"> </w:t>
      </w:r>
      <w:r>
        <w:rPr>
          <w:color w:val="4F81BC"/>
          <w:spacing w:val="15"/>
        </w:rPr>
        <w:t>V</w:t>
      </w:r>
      <w:r>
        <w:rPr>
          <w:color w:val="4F81BC"/>
          <w:spacing w:val="14"/>
        </w:rPr>
        <w:t>ER</w:t>
      </w:r>
      <w:r>
        <w:rPr>
          <w:color w:val="4F81BC"/>
          <w:spacing w:val="13"/>
        </w:rPr>
        <w:t>T</w:t>
      </w:r>
      <w:r>
        <w:rPr>
          <w:color w:val="4F81BC"/>
          <w:spacing w:val="14"/>
        </w:rPr>
        <w:t>IC</w:t>
      </w:r>
      <w:r>
        <w:rPr>
          <w:color w:val="4F81BC"/>
          <w:spacing w:val="16"/>
        </w:rPr>
        <w:t>A</w:t>
      </w:r>
      <w:r>
        <w:rPr>
          <w:color w:val="4F81BC"/>
          <w:spacing w:val="13"/>
        </w:rPr>
        <w:t>L</w:t>
      </w:r>
      <w:r>
        <w:rPr>
          <w:color w:val="4F81BC"/>
          <w:spacing w:val="16"/>
        </w:rPr>
        <w:t>I</w:t>
      </w:r>
      <w:r>
        <w:rPr>
          <w:color w:val="4F81BC"/>
          <w:spacing w:val="13"/>
        </w:rPr>
        <w:t>T</w:t>
      </w:r>
      <w:r>
        <w:rPr>
          <w:color w:val="4F81BC"/>
        </w:rPr>
        <w:t>Y</w:t>
      </w:r>
    </w:p>
    <w:p w:rsidR="005761F5" w:rsidRPr="004757F6" w:rsidRDefault="00303C2F" w:rsidP="00A95708">
      <w:pPr>
        <w:pStyle w:val="BodyText"/>
        <w:spacing w:line="254" w:lineRule="exact"/>
        <w:ind w:right="327"/>
        <w:rPr>
          <w:rFonts w:ascii="Arial Narrow" w:hAnsi="Arial Narrow" w:cs="Arial"/>
        </w:rPr>
        <w:sectPr w:rsidR="005761F5" w:rsidRPr="004757F6">
          <w:pgSz w:w="11907" w:h="16840"/>
          <w:pgMar w:top="1980" w:right="600" w:bottom="280" w:left="980" w:header="708" w:footer="0" w:gutter="0"/>
          <w:cols w:space="720"/>
        </w:sectPr>
      </w:pPr>
      <w:r w:rsidRPr="004757F6">
        <w:rPr>
          <w:rFonts w:ascii="Arial Narrow" w:hAnsi="Arial Narrow" w:cs="Arial"/>
        </w:rPr>
        <w:t>The Service provider will conduct a vertically test during and after drilling by approved methods to demonstrate that the departure from the verticality does not exceed 3 in 100 between ground level</w:t>
      </w:r>
      <w:r w:rsidR="00347F00">
        <w:rPr>
          <w:rFonts w:ascii="Arial Narrow" w:hAnsi="Arial Narrow" w:cs="Arial"/>
        </w:rPr>
        <w:t xml:space="preserve"> </w:t>
      </w:r>
      <w:r w:rsidRPr="004757F6">
        <w:rPr>
          <w:rFonts w:ascii="Arial Narrow" w:hAnsi="Arial Narrow" w:cs="Arial"/>
        </w:rPr>
        <w:t>and the base of the borehole. If this departure is exceeded, the Service provider shall make the</w:t>
      </w:r>
      <w:r w:rsidR="00347F00">
        <w:rPr>
          <w:rFonts w:ascii="Arial Narrow" w:hAnsi="Arial Narrow" w:cs="Arial"/>
        </w:rPr>
        <w:t xml:space="preserve"> </w:t>
      </w:r>
      <w:r w:rsidRPr="004757F6">
        <w:rPr>
          <w:rFonts w:ascii="Arial Narrow" w:hAnsi="Arial Narrow" w:cs="Arial"/>
        </w:rPr>
        <w:t xml:space="preserve">necessary corrections to the approval of the technical supervisor without additional payment. If the error cannot be corrected, drilling shall cease, and a new borehole shall be drilled at a position nearby as shall be indicated by the technical supervisor. No payment shall be made for the alternative drilling and the sealing of the abandoned borehole or for </w:t>
      </w:r>
      <w:r w:rsidR="00A95708">
        <w:rPr>
          <w:rFonts w:ascii="Arial Narrow" w:hAnsi="Arial Narrow" w:cs="Arial"/>
        </w:rPr>
        <w:t>moving to the alternative point</w:t>
      </w:r>
    </w:p>
    <w:p w:rsidR="005761F5" w:rsidRDefault="005761F5">
      <w:pPr>
        <w:spacing w:before="9" w:line="180" w:lineRule="exact"/>
        <w:rPr>
          <w:sz w:val="18"/>
          <w:szCs w:val="18"/>
        </w:rPr>
      </w:pPr>
    </w:p>
    <w:p w:rsidR="005761F5" w:rsidRDefault="00303C2F">
      <w:pPr>
        <w:pStyle w:val="Heading4"/>
        <w:numPr>
          <w:ilvl w:val="0"/>
          <w:numId w:val="5"/>
        </w:numPr>
        <w:tabs>
          <w:tab w:val="left" w:pos="460"/>
        </w:tabs>
        <w:spacing w:before="66"/>
        <w:rPr>
          <w:i w:val="0"/>
        </w:rPr>
      </w:pPr>
      <w:r>
        <w:rPr>
          <w:color w:val="4F81BC"/>
          <w:spacing w:val="12"/>
        </w:rPr>
        <w:t>G</w:t>
      </w:r>
      <w:r>
        <w:rPr>
          <w:color w:val="4F81BC"/>
          <w:spacing w:val="14"/>
        </w:rPr>
        <w:t>RA</w:t>
      </w:r>
      <w:r>
        <w:rPr>
          <w:color w:val="4F81BC"/>
          <w:spacing w:val="15"/>
        </w:rPr>
        <w:t>V</w:t>
      </w:r>
      <w:r>
        <w:rPr>
          <w:color w:val="4F81BC"/>
          <w:spacing w:val="16"/>
        </w:rPr>
        <w:t>E</w:t>
      </w:r>
      <w:r>
        <w:rPr>
          <w:color w:val="4F81BC"/>
        </w:rPr>
        <w:t>L</w:t>
      </w:r>
      <w:r>
        <w:rPr>
          <w:color w:val="4F81BC"/>
          <w:spacing w:val="22"/>
        </w:rPr>
        <w:t xml:space="preserve"> </w:t>
      </w:r>
      <w:r>
        <w:rPr>
          <w:color w:val="4F81BC"/>
          <w:spacing w:val="15"/>
        </w:rPr>
        <w:t>P</w:t>
      </w:r>
      <w:r>
        <w:rPr>
          <w:color w:val="4F81BC"/>
          <w:spacing w:val="14"/>
        </w:rPr>
        <w:t>AC</w:t>
      </w:r>
      <w:r>
        <w:rPr>
          <w:color w:val="4F81BC"/>
        </w:rPr>
        <w:t>K</w:t>
      </w:r>
    </w:p>
    <w:p w:rsidR="005761F5" w:rsidRDefault="005761F5">
      <w:pPr>
        <w:spacing w:before="12" w:line="240" w:lineRule="exact"/>
        <w:rPr>
          <w:sz w:val="24"/>
          <w:szCs w:val="24"/>
        </w:rPr>
      </w:pPr>
    </w:p>
    <w:p w:rsidR="005761F5" w:rsidRPr="004757F6" w:rsidRDefault="00303C2F">
      <w:pPr>
        <w:pStyle w:val="BodyText"/>
        <w:spacing w:line="239" w:lineRule="auto"/>
        <w:ind w:right="213"/>
        <w:rPr>
          <w:rFonts w:ascii="Arial Narrow" w:hAnsi="Arial Narrow" w:cs="Arial"/>
        </w:rPr>
      </w:pPr>
      <w:r w:rsidRPr="004757F6">
        <w:rPr>
          <w:rFonts w:ascii="Arial Narrow" w:hAnsi="Arial Narrow" w:cs="Arial"/>
        </w:rPr>
        <w:t>The Service provider shall supply suitable gravel pack. The gravel pack shall consist of well- rounded particles of uniform grading with 90% siliceous material and conform to the 1 – 2 mm diameter. There shall be no clay, shales, silt, fines, excessive amounts of calcareous materials and no crushed rock. The service provider shall be required to submit samples of the material prior to delivery of the supply to be analyzed.</w:t>
      </w:r>
    </w:p>
    <w:p w:rsidR="005761F5" w:rsidRPr="004757F6" w:rsidRDefault="00303C2F">
      <w:pPr>
        <w:pStyle w:val="BodyText"/>
        <w:spacing w:before="1" w:line="239" w:lineRule="auto"/>
        <w:ind w:right="124"/>
        <w:jc w:val="both"/>
        <w:rPr>
          <w:rFonts w:ascii="Arial Narrow" w:hAnsi="Arial Narrow" w:cs="Arial"/>
        </w:rPr>
      </w:pPr>
      <w:r w:rsidRPr="004757F6">
        <w:rPr>
          <w:rFonts w:ascii="Arial Narrow" w:hAnsi="Arial Narrow" w:cs="Arial"/>
        </w:rPr>
        <w:t>The gravel shall be washed before installation. Sufficient amount of gravel pack shall be installed to completely cover the uppermost screen and yonder by an additional 2-metres to allow for settling. A good supply of water should be introduced with the gravel to prevent bridging. The gravel pack shall be capped with a 2-metre vertical column of clay seal to prevent any seepage that may contaminate aquifers with subsequent pollution of ground water</w:t>
      </w:r>
    </w:p>
    <w:p w:rsidR="005761F5" w:rsidRPr="004757F6" w:rsidRDefault="00303C2F">
      <w:pPr>
        <w:pStyle w:val="BodyText"/>
        <w:spacing w:before="6" w:line="252" w:lineRule="exact"/>
        <w:ind w:right="154"/>
        <w:rPr>
          <w:rFonts w:ascii="Arial Narrow" w:hAnsi="Arial Narrow" w:cs="Arial"/>
        </w:rPr>
      </w:pPr>
      <w:r w:rsidRPr="004757F6">
        <w:rPr>
          <w:rFonts w:ascii="Arial Narrow" w:hAnsi="Arial Narrow" w:cs="Arial"/>
        </w:rPr>
        <w:t xml:space="preserve">The annular space above the clay seal shall be back filled with inert drill-cuttings. The quantity of the gravel pack and backfill to be installed shall be measured using a suitable volumetric method as </w:t>
      </w:r>
      <w:r w:rsidR="004757F6" w:rsidRPr="004757F6">
        <w:rPr>
          <w:rFonts w:ascii="Arial Narrow" w:hAnsi="Arial Narrow" w:cs="Arial"/>
        </w:rPr>
        <w:t>provided in BOQ</w:t>
      </w:r>
    </w:p>
    <w:p w:rsidR="005761F5" w:rsidRDefault="005761F5">
      <w:pPr>
        <w:spacing w:before="12" w:line="240" w:lineRule="exact"/>
        <w:rPr>
          <w:sz w:val="24"/>
          <w:szCs w:val="24"/>
        </w:rPr>
      </w:pPr>
    </w:p>
    <w:p w:rsidR="005761F5" w:rsidRDefault="00303C2F">
      <w:pPr>
        <w:pStyle w:val="Heading4"/>
        <w:numPr>
          <w:ilvl w:val="0"/>
          <w:numId w:val="5"/>
        </w:numPr>
        <w:tabs>
          <w:tab w:val="left" w:pos="460"/>
        </w:tabs>
        <w:rPr>
          <w:i w:val="0"/>
        </w:rPr>
      </w:pPr>
      <w:r>
        <w:rPr>
          <w:color w:val="4F81BC"/>
          <w:spacing w:val="13"/>
        </w:rPr>
        <w:t>S</w:t>
      </w:r>
      <w:r>
        <w:rPr>
          <w:color w:val="4F81BC"/>
          <w:spacing w:val="14"/>
        </w:rPr>
        <w:t>A</w:t>
      </w:r>
      <w:r>
        <w:rPr>
          <w:color w:val="4F81BC"/>
          <w:spacing w:val="13"/>
        </w:rPr>
        <w:t>N</w:t>
      </w:r>
      <w:r>
        <w:rPr>
          <w:color w:val="4F81BC"/>
          <w:spacing w:val="16"/>
        </w:rPr>
        <w:t>I</w:t>
      </w:r>
      <w:r>
        <w:rPr>
          <w:color w:val="4F81BC"/>
          <w:spacing w:val="13"/>
        </w:rPr>
        <w:t>T</w:t>
      </w:r>
      <w:r>
        <w:rPr>
          <w:color w:val="4F81BC"/>
          <w:spacing w:val="14"/>
        </w:rPr>
        <w:t>AR</w:t>
      </w:r>
      <w:r>
        <w:rPr>
          <w:color w:val="4F81BC"/>
        </w:rPr>
        <w:t>Y</w:t>
      </w:r>
      <w:r>
        <w:rPr>
          <w:color w:val="4F81BC"/>
          <w:spacing w:val="25"/>
        </w:rPr>
        <w:t xml:space="preserve"> </w:t>
      </w:r>
      <w:r>
        <w:rPr>
          <w:color w:val="4F81BC"/>
          <w:spacing w:val="13"/>
        </w:rPr>
        <w:t>S</w:t>
      </w:r>
      <w:r>
        <w:rPr>
          <w:color w:val="4F81BC"/>
          <w:spacing w:val="14"/>
        </w:rPr>
        <w:t>E</w:t>
      </w:r>
      <w:r>
        <w:rPr>
          <w:color w:val="4F81BC"/>
          <w:spacing w:val="16"/>
        </w:rPr>
        <w:t>A</w:t>
      </w:r>
      <w:r>
        <w:rPr>
          <w:color w:val="4F81BC"/>
        </w:rPr>
        <w:t>L</w:t>
      </w:r>
    </w:p>
    <w:p w:rsidR="005761F5" w:rsidRDefault="005761F5">
      <w:pPr>
        <w:spacing w:before="2" w:line="170" w:lineRule="exact"/>
        <w:rPr>
          <w:sz w:val="17"/>
          <w:szCs w:val="17"/>
        </w:rPr>
      </w:pPr>
    </w:p>
    <w:p w:rsidR="005761F5" w:rsidRDefault="005761F5">
      <w:pPr>
        <w:spacing w:line="200" w:lineRule="exact"/>
        <w:rPr>
          <w:sz w:val="20"/>
          <w:szCs w:val="20"/>
        </w:rPr>
      </w:pPr>
    </w:p>
    <w:p w:rsidR="005761F5" w:rsidRPr="004757F6" w:rsidRDefault="00303C2F">
      <w:pPr>
        <w:pStyle w:val="BodyText"/>
        <w:spacing w:line="239" w:lineRule="auto"/>
        <w:ind w:right="153"/>
        <w:rPr>
          <w:rFonts w:ascii="Arial Narrow" w:hAnsi="Arial Narrow" w:cs="Arial"/>
        </w:rPr>
      </w:pPr>
      <w:r w:rsidRPr="004757F6">
        <w:rPr>
          <w:rFonts w:ascii="Arial Narrow" w:hAnsi="Arial Narrow" w:cs="Arial"/>
        </w:rPr>
        <w:t xml:space="preserve">To provide an effective seal to the entry of contaminants, up to 2.0-metres depth of the borehole from the surface shall be grouted using cement slurry 1.85-2.15 kg / </w:t>
      </w:r>
      <w:r w:rsidR="008A5B96" w:rsidRPr="004757F6">
        <w:rPr>
          <w:rFonts w:ascii="Arial Narrow" w:hAnsi="Arial Narrow" w:cs="Arial"/>
        </w:rPr>
        <w:t>liter</w:t>
      </w:r>
      <w:r w:rsidRPr="004757F6">
        <w:rPr>
          <w:rFonts w:ascii="Arial Narrow" w:hAnsi="Arial Narrow" w:cs="Arial"/>
        </w:rPr>
        <w:t>. Grout is to be injected</w:t>
      </w:r>
      <w:r w:rsidR="004757F6" w:rsidRPr="004757F6">
        <w:rPr>
          <w:rFonts w:ascii="Arial Narrow" w:hAnsi="Arial Narrow" w:cs="Arial"/>
        </w:rPr>
        <w:t xml:space="preserve"> </w:t>
      </w:r>
      <w:r w:rsidRPr="004757F6">
        <w:rPr>
          <w:rFonts w:ascii="Arial Narrow" w:hAnsi="Arial Narrow" w:cs="Arial"/>
        </w:rPr>
        <w:t>into the annulus between the casing and the wall of the hole. In addition, any aquifer bearing saline or poor quality water shall also be sealed.</w:t>
      </w:r>
    </w:p>
    <w:p w:rsidR="005761F5" w:rsidRDefault="005761F5">
      <w:pPr>
        <w:spacing w:line="200" w:lineRule="exact"/>
        <w:rPr>
          <w:sz w:val="20"/>
          <w:szCs w:val="20"/>
        </w:rPr>
      </w:pPr>
    </w:p>
    <w:p w:rsidR="005761F5" w:rsidRDefault="005761F5">
      <w:pPr>
        <w:spacing w:before="16" w:line="280" w:lineRule="exact"/>
        <w:rPr>
          <w:sz w:val="28"/>
          <w:szCs w:val="28"/>
        </w:rPr>
      </w:pPr>
    </w:p>
    <w:p w:rsidR="005761F5" w:rsidRDefault="00303C2F">
      <w:pPr>
        <w:pStyle w:val="Heading4"/>
        <w:numPr>
          <w:ilvl w:val="0"/>
          <w:numId w:val="5"/>
        </w:numPr>
        <w:tabs>
          <w:tab w:val="left" w:pos="460"/>
        </w:tabs>
        <w:rPr>
          <w:i w:val="0"/>
        </w:rPr>
      </w:pPr>
      <w:r>
        <w:rPr>
          <w:color w:val="4F81BC"/>
          <w:spacing w:val="14"/>
        </w:rPr>
        <w:t>YIE</w:t>
      </w:r>
      <w:r>
        <w:rPr>
          <w:color w:val="4F81BC"/>
          <w:spacing w:val="13"/>
        </w:rPr>
        <w:t>L</w:t>
      </w:r>
      <w:r>
        <w:rPr>
          <w:color w:val="4F81BC"/>
        </w:rPr>
        <w:t>D</w:t>
      </w:r>
      <w:r>
        <w:rPr>
          <w:color w:val="4F81BC"/>
          <w:spacing w:val="23"/>
        </w:rPr>
        <w:t xml:space="preserve"> </w:t>
      </w:r>
      <w:r>
        <w:rPr>
          <w:color w:val="4F81BC"/>
          <w:spacing w:val="16"/>
        </w:rPr>
        <w:t>E</w:t>
      </w:r>
      <w:r>
        <w:rPr>
          <w:color w:val="4F81BC"/>
          <w:spacing w:val="13"/>
        </w:rPr>
        <w:t>S</w:t>
      </w:r>
      <w:r>
        <w:rPr>
          <w:color w:val="4F81BC"/>
          <w:spacing w:val="15"/>
        </w:rPr>
        <w:t>T</w:t>
      </w:r>
      <w:r>
        <w:rPr>
          <w:color w:val="4F81BC"/>
          <w:spacing w:val="14"/>
        </w:rPr>
        <w:t>I</w:t>
      </w:r>
      <w:r>
        <w:rPr>
          <w:color w:val="4F81BC"/>
          <w:spacing w:val="13"/>
        </w:rPr>
        <w:t>M</w:t>
      </w:r>
      <w:r>
        <w:rPr>
          <w:color w:val="4F81BC"/>
          <w:spacing w:val="16"/>
        </w:rPr>
        <w:t>A</w:t>
      </w:r>
      <w:r>
        <w:rPr>
          <w:color w:val="4F81BC"/>
          <w:spacing w:val="13"/>
        </w:rPr>
        <w:t>T</w:t>
      </w:r>
      <w:r>
        <w:rPr>
          <w:color w:val="4F81BC"/>
        </w:rPr>
        <w:t>E</w:t>
      </w:r>
      <w:r>
        <w:rPr>
          <w:color w:val="4F81BC"/>
          <w:spacing w:val="23"/>
        </w:rPr>
        <w:t xml:space="preserve"> </w:t>
      </w:r>
      <w:r>
        <w:rPr>
          <w:color w:val="4F81BC"/>
          <w:spacing w:val="15"/>
        </w:rPr>
        <w:t>D</w:t>
      </w:r>
      <w:r>
        <w:rPr>
          <w:color w:val="4F81BC"/>
          <w:spacing w:val="16"/>
        </w:rPr>
        <w:t>U</w:t>
      </w:r>
      <w:r>
        <w:rPr>
          <w:color w:val="4F81BC"/>
          <w:spacing w:val="14"/>
        </w:rPr>
        <w:t>RI</w:t>
      </w:r>
      <w:r>
        <w:rPr>
          <w:color w:val="4F81BC"/>
          <w:spacing w:val="16"/>
        </w:rPr>
        <w:t>N</w:t>
      </w:r>
      <w:r>
        <w:rPr>
          <w:color w:val="4F81BC"/>
        </w:rPr>
        <w:t>G</w:t>
      </w:r>
      <w:r>
        <w:rPr>
          <w:color w:val="4F81BC"/>
          <w:spacing w:val="21"/>
        </w:rPr>
        <w:t xml:space="preserve"> </w:t>
      </w:r>
      <w:r>
        <w:rPr>
          <w:color w:val="4F81BC"/>
          <w:spacing w:val="15"/>
        </w:rPr>
        <w:t>D</w:t>
      </w:r>
      <w:r>
        <w:rPr>
          <w:color w:val="4F81BC"/>
          <w:spacing w:val="14"/>
        </w:rPr>
        <w:t>R</w:t>
      </w:r>
      <w:r>
        <w:rPr>
          <w:color w:val="4F81BC"/>
          <w:spacing w:val="16"/>
        </w:rPr>
        <w:t>I</w:t>
      </w:r>
      <w:r>
        <w:rPr>
          <w:color w:val="4F81BC"/>
          <w:spacing w:val="15"/>
        </w:rPr>
        <w:t>L</w:t>
      </w:r>
      <w:r>
        <w:rPr>
          <w:color w:val="4F81BC"/>
          <w:spacing w:val="13"/>
        </w:rPr>
        <w:t>L</w:t>
      </w:r>
      <w:r>
        <w:rPr>
          <w:color w:val="4F81BC"/>
          <w:spacing w:val="14"/>
        </w:rPr>
        <w:t>I</w:t>
      </w:r>
      <w:r>
        <w:rPr>
          <w:color w:val="4F81BC"/>
          <w:spacing w:val="16"/>
        </w:rPr>
        <w:t>N</w:t>
      </w:r>
      <w:r>
        <w:rPr>
          <w:color w:val="4F81BC"/>
        </w:rPr>
        <w:t>G</w:t>
      </w:r>
    </w:p>
    <w:p w:rsidR="005761F5" w:rsidRDefault="005761F5">
      <w:pPr>
        <w:spacing w:before="7" w:line="220" w:lineRule="exact"/>
      </w:pPr>
    </w:p>
    <w:p w:rsidR="005761F5" w:rsidRPr="004757F6" w:rsidRDefault="00303C2F">
      <w:pPr>
        <w:pStyle w:val="BodyText"/>
        <w:ind w:right="127"/>
        <w:rPr>
          <w:rFonts w:ascii="Arial Narrow" w:hAnsi="Arial Narrow" w:cs="Arial"/>
        </w:rPr>
      </w:pPr>
      <w:r w:rsidRPr="004757F6">
        <w:rPr>
          <w:rFonts w:ascii="Arial Narrow" w:hAnsi="Arial Narrow" w:cs="Arial"/>
        </w:rPr>
        <w:t xml:space="preserve">If rotary drilling method is used, a 90o V-notch flow measurement shall be used in the drain line so that continuous monitoring of air -lift yields can be obtained. Care should be taken to ensure that no floating debris impede the flow of water over the V-notch. The weir shall at all times be kept clear of a </w:t>
      </w:r>
      <w:r w:rsidR="008A5B96" w:rsidRPr="004757F6">
        <w:rPr>
          <w:rFonts w:ascii="Arial Narrow" w:hAnsi="Arial Narrow" w:cs="Arial"/>
        </w:rPr>
        <w:t>buildup</w:t>
      </w:r>
      <w:r w:rsidRPr="004757F6">
        <w:rPr>
          <w:rFonts w:ascii="Arial Narrow" w:hAnsi="Arial Narrow" w:cs="Arial"/>
        </w:rPr>
        <w:t xml:space="preserve"> of silt and other fines. The service provider shall provide the calibration curve, to be verified and approved by the technical supervisor, for the V-notch weir. Average yields shall be read and rated at every aquifer struck and as otherwise directed by the technical supervisor.</w:t>
      </w:r>
    </w:p>
    <w:p w:rsidR="005761F5" w:rsidRPr="004757F6" w:rsidRDefault="00303C2F">
      <w:pPr>
        <w:pStyle w:val="BodyText"/>
        <w:spacing w:before="3" w:line="252" w:lineRule="exact"/>
        <w:ind w:right="39"/>
        <w:rPr>
          <w:rFonts w:ascii="Arial Narrow" w:hAnsi="Arial Narrow" w:cs="Arial"/>
        </w:rPr>
      </w:pPr>
      <w:r w:rsidRPr="004757F6">
        <w:rPr>
          <w:rFonts w:ascii="Arial Narrow" w:hAnsi="Arial Narrow" w:cs="Arial"/>
        </w:rPr>
        <w:t>For percussion drilling, a bailer test of at least 30 minutes duration shall be carried out for each aquifer encountered.</w:t>
      </w:r>
    </w:p>
    <w:p w:rsidR="005761F5" w:rsidRDefault="005761F5">
      <w:pPr>
        <w:spacing w:before="13" w:line="240" w:lineRule="exact"/>
        <w:rPr>
          <w:sz w:val="24"/>
          <w:szCs w:val="24"/>
        </w:rPr>
      </w:pPr>
    </w:p>
    <w:p w:rsidR="005761F5" w:rsidRDefault="00303C2F">
      <w:pPr>
        <w:pStyle w:val="Heading4"/>
        <w:numPr>
          <w:ilvl w:val="0"/>
          <w:numId w:val="5"/>
        </w:numPr>
        <w:tabs>
          <w:tab w:val="left" w:pos="460"/>
        </w:tabs>
        <w:rPr>
          <w:i w:val="0"/>
        </w:rPr>
      </w:pPr>
      <w:r>
        <w:rPr>
          <w:color w:val="4F81BC"/>
          <w:spacing w:val="15"/>
        </w:rPr>
        <w:t>D</w:t>
      </w:r>
      <w:r>
        <w:rPr>
          <w:color w:val="4F81BC"/>
          <w:spacing w:val="14"/>
        </w:rPr>
        <w:t>E</w:t>
      </w:r>
      <w:r>
        <w:rPr>
          <w:color w:val="4F81BC"/>
          <w:spacing w:val="15"/>
        </w:rPr>
        <w:t>V</w:t>
      </w:r>
      <w:r>
        <w:rPr>
          <w:color w:val="4F81BC"/>
          <w:spacing w:val="14"/>
        </w:rPr>
        <w:t>E</w:t>
      </w:r>
      <w:r>
        <w:rPr>
          <w:color w:val="4F81BC"/>
          <w:spacing w:val="13"/>
        </w:rPr>
        <w:t>LO</w:t>
      </w:r>
      <w:r>
        <w:rPr>
          <w:color w:val="4F81BC"/>
          <w:spacing w:val="15"/>
        </w:rPr>
        <w:t>P</w:t>
      </w:r>
      <w:r>
        <w:rPr>
          <w:color w:val="4F81BC"/>
          <w:spacing w:val="13"/>
        </w:rPr>
        <w:t>M</w:t>
      </w:r>
      <w:r>
        <w:rPr>
          <w:color w:val="4F81BC"/>
          <w:spacing w:val="14"/>
        </w:rPr>
        <w:t>E</w:t>
      </w:r>
      <w:r>
        <w:rPr>
          <w:color w:val="4F81BC"/>
          <w:spacing w:val="16"/>
        </w:rPr>
        <w:t>N</w:t>
      </w:r>
      <w:r>
        <w:rPr>
          <w:color w:val="4F81BC"/>
        </w:rPr>
        <w:t>T</w:t>
      </w:r>
      <w:r>
        <w:rPr>
          <w:color w:val="4F81BC"/>
          <w:spacing w:val="20"/>
        </w:rPr>
        <w:t xml:space="preserve"> </w:t>
      </w:r>
      <w:r>
        <w:rPr>
          <w:color w:val="4F81BC"/>
          <w:spacing w:val="16"/>
        </w:rPr>
        <w:t>A</w:t>
      </w:r>
      <w:r>
        <w:rPr>
          <w:color w:val="4F81BC"/>
          <w:spacing w:val="13"/>
        </w:rPr>
        <w:t>N</w:t>
      </w:r>
      <w:r>
        <w:rPr>
          <w:color w:val="4F81BC"/>
        </w:rPr>
        <w:t>D</w:t>
      </w:r>
      <w:r>
        <w:rPr>
          <w:color w:val="4F81BC"/>
          <w:spacing w:val="25"/>
        </w:rPr>
        <w:t xml:space="preserve"> </w:t>
      </w:r>
      <w:r>
        <w:rPr>
          <w:color w:val="4F81BC"/>
          <w:spacing w:val="14"/>
        </w:rPr>
        <w:t>C</w:t>
      </w:r>
      <w:r>
        <w:rPr>
          <w:color w:val="4F81BC"/>
          <w:spacing w:val="13"/>
        </w:rPr>
        <w:t>L</w:t>
      </w:r>
      <w:r>
        <w:rPr>
          <w:color w:val="4F81BC"/>
          <w:spacing w:val="14"/>
        </w:rPr>
        <w:t>EA</w:t>
      </w:r>
      <w:r>
        <w:rPr>
          <w:color w:val="4F81BC"/>
          <w:spacing w:val="16"/>
        </w:rPr>
        <w:t>N</w:t>
      </w:r>
      <w:r>
        <w:rPr>
          <w:color w:val="4F81BC"/>
          <w:spacing w:val="14"/>
        </w:rPr>
        <w:t>I</w:t>
      </w:r>
      <w:r>
        <w:rPr>
          <w:color w:val="4F81BC"/>
          <w:spacing w:val="16"/>
        </w:rPr>
        <w:t>N</w:t>
      </w:r>
      <w:r>
        <w:rPr>
          <w:color w:val="4F81BC"/>
        </w:rPr>
        <w:t>G</w:t>
      </w:r>
      <w:r>
        <w:rPr>
          <w:color w:val="4F81BC"/>
          <w:spacing w:val="20"/>
        </w:rPr>
        <w:t xml:space="preserve"> </w:t>
      </w:r>
      <w:r>
        <w:rPr>
          <w:color w:val="4F81BC"/>
          <w:spacing w:val="13"/>
        </w:rPr>
        <w:t>O</w:t>
      </w:r>
      <w:r>
        <w:rPr>
          <w:color w:val="4F81BC"/>
        </w:rPr>
        <w:t>F</w:t>
      </w:r>
      <w:r>
        <w:rPr>
          <w:color w:val="4F81BC"/>
          <w:spacing w:val="25"/>
        </w:rPr>
        <w:t xml:space="preserve"> </w:t>
      </w:r>
      <w:r>
        <w:rPr>
          <w:color w:val="4F81BC"/>
          <w:spacing w:val="15"/>
        </w:rPr>
        <w:t>B</w:t>
      </w:r>
      <w:r>
        <w:rPr>
          <w:color w:val="4F81BC"/>
          <w:spacing w:val="13"/>
        </w:rPr>
        <w:t>O</w:t>
      </w:r>
      <w:r>
        <w:rPr>
          <w:color w:val="4F81BC"/>
          <w:spacing w:val="14"/>
        </w:rPr>
        <w:t>RE</w:t>
      </w:r>
      <w:r>
        <w:rPr>
          <w:color w:val="4F81BC"/>
          <w:spacing w:val="16"/>
        </w:rPr>
        <w:t>H</w:t>
      </w:r>
      <w:r>
        <w:rPr>
          <w:color w:val="4F81BC"/>
          <w:spacing w:val="13"/>
        </w:rPr>
        <w:t>OL</w:t>
      </w:r>
      <w:r>
        <w:rPr>
          <w:color w:val="4F81BC"/>
        </w:rPr>
        <w:t>E</w:t>
      </w:r>
    </w:p>
    <w:p w:rsidR="005761F5" w:rsidRDefault="005761F5">
      <w:pPr>
        <w:spacing w:before="12" w:line="240" w:lineRule="exact"/>
        <w:rPr>
          <w:sz w:val="24"/>
          <w:szCs w:val="24"/>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The Service provider shall carry out development and cleaning of borehole by airlifting and air jetting methods upon completion of the drilling and installation of casing and gravel pack. This shall be done to remove silts, clays and drilling fluid residues deposited on the borehole wall and adjacent portions of the aquifer during the drilling process.</w:t>
      </w:r>
    </w:p>
    <w:p w:rsidR="005761F5" w:rsidRPr="004757F6" w:rsidRDefault="00303C2F" w:rsidP="004757F6">
      <w:pPr>
        <w:pStyle w:val="BodyText"/>
        <w:ind w:right="127"/>
        <w:rPr>
          <w:rFonts w:ascii="Arial Narrow" w:hAnsi="Arial Narrow" w:cs="Arial"/>
        </w:rPr>
      </w:pPr>
      <w:r w:rsidRPr="004757F6">
        <w:rPr>
          <w:rFonts w:ascii="Arial Narrow" w:hAnsi="Arial Narrow" w:cs="Arial"/>
        </w:rPr>
        <w:t xml:space="preserve">If organic drilling fluids are used, they shall be broken down chemically according to the manufacturer’s recommendations before or during development. Cleaning shall be carried out by airlift pumping, airlift surging, and backwash or jetting. Clay disaggregation by means of sodium </w:t>
      </w:r>
      <w:proofErr w:type="spellStart"/>
      <w:r w:rsidRPr="004757F6">
        <w:rPr>
          <w:rFonts w:ascii="Arial Narrow" w:hAnsi="Arial Narrow" w:cs="Arial"/>
        </w:rPr>
        <w:t>hexametaphosphate</w:t>
      </w:r>
      <w:proofErr w:type="spellEnd"/>
      <w:r w:rsidRPr="004757F6">
        <w:rPr>
          <w:rFonts w:ascii="Arial Narrow" w:hAnsi="Arial Narrow" w:cs="Arial"/>
        </w:rPr>
        <w:t xml:space="preserve"> (</w:t>
      </w:r>
      <w:proofErr w:type="spellStart"/>
      <w:r w:rsidRPr="004757F6">
        <w:rPr>
          <w:rFonts w:ascii="Arial Narrow" w:hAnsi="Arial Narrow" w:cs="Arial"/>
        </w:rPr>
        <w:t>Calgo</w:t>
      </w:r>
      <w:proofErr w:type="spellEnd"/>
      <w:r w:rsidRPr="004757F6">
        <w:rPr>
          <w:rFonts w:ascii="Arial Narrow" w:hAnsi="Arial Narrow" w:cs="Arial"/>
        </w:rPr>
        <w:t>) treatment might be necessary.</w:t>
      </w:r>
    </w:p>
    <w:p w:rsidR="008A5B96" w:rsidRPr="004757F6" w:rsidRDefault="00303C2F" w:rsidP="008A5B96">
      <w:pPr>
        <w:pStyle w:val="BodyText"/>
        <w:ind w:right="127"/>
        <w:rPr>
          <w:rFonts w:ascii="Arial Narrow" w:hAnsi="Arial Narrow" w:cs="Arial"/>
        </w:rPr>
      </w:pPr>
      <w:r w:rsidRPr="004757F6">
        <w:rPr>
          <w:rFonts w:ascii="Arial Narrow" w:hAnsi="Arial Narrow" w:cs="Arial"/>
        </w:rPr>
        <w:t>Development of boreholes shall be done by airlifting and shall be effective from the depth at which water is encountered to the bottom of the borehole. Development shall continue until the water is</w:t>
      </w:r>
      <w:r w:rsidR="008A5B96">
        <w:rPr>
          <w:rFonts w:ascii="Arial Narrow" w:hAnsi="Arial Narrow" w:cs="Arial"/>
        </w:rPr>
        <w:t xml:space="preserve"> </w:t>
      </w:r>
      <w:r w:rsidRPr="004757F6">
        <w:rPr>
          <w:rFonts w:ascii="Arial Narrow" w:hAnsi="Arial Narrow" w:cs="Arial"/>
        </w:rPr>
        <w:t>completely free from fine particles, as to be decided by the technical supervisor. Upon completion of</w:t>
      </w:r>
      <w:r w:rsidR="008A5B96">
        <w:rPr>
          <w:rFonts w:ascii="Arial Narrow" w:hAnsi="Arial Narrow" w:cs="Arial"/>
        </w:rPr>
        <w:t xml:space="preserve"> </w:t>
      </w:r>
      <w:r w:rsidRPr="004757F6">
        <w:rPr>
          <w:rFonts w:ascii="Arial Narrow" w:hAnsi="Arial Narrow" w:cs="Arial"/>
        </w:rPr>
        <w:t>development, any accumulation of material shall be removed from the bottom of the borehole by airlifting.</w:t>
      </w:r>
    </w:p>
    <w:p w:rsidR="005761F5" w:rsidRDefault="005761F5">
      <w:pPr>
        <w:spacing w:before="12" w:line="240" w:lineRule="exact"/>
        <w:rPr>
          <w:sz w:val="24"/>
          <w:szCs w:val="24"/>
        </w:rPr>
      </w:pPr>
    </w:p>
    <w:p w:rsidR="008A5B96" w:rsidRPr="00CF0AAF" w:rsidRDefault="00303C2F" w:rsidP="008A5B96">
      <w:pPr>
        <w:pStyle w:val="Heading4"/>
        <w:numPr>
          <w:ilvl w:val="0"/>
          <w:numId w:val="5"/>
        </w:numPr>
        <w:tabs>
          <w:tab w:val="left" w:pos="460"/>
        </w:tabs>
        <w:rPr>
          <w:i w:val="0"/>
        </w:rPr>
      </w:pPr>
      <w:r>
        <w:rPr>
          <w:color w:val="4F81BC"/>
          <w:spacing w:val="13"/>
        </w:rPr>
        <w:t>T</w:t>
      </w:r>
      <w:r>
        <w:rPr>
          <w:color w:val="4F81BC"/>
          <w:spacing w:val="14"/>
        </w:rPr>
        <w:t>E</w:t>
      </w:r>
      <w:r>
        <w:rPr>
          <w:color w:val="4F81BC"/>
          <w:spacing w:val="16"/>
        </w:rPr>
        <w:t>S</w:t>
      </w:r>
      <w:r>
        <w:rPr>
          <w:color w:val="4F81BC"/>
        </w:rPr>
        <w:t>T</w:t>
      </w:r>
      <w:r>
        <w:rPr>
          <w:color w:val="4F81BC"/>
          <w:spacing w:val="19"/>
        </w:rPr>
        <w:t xml:space="preserve"> </w:t>
      </w:r>
      <w:r>
        <w:rPr>
          <w:color w:val="4F81BC"/>
          <w:spacing w:val="15"/>
        </w:rPr>
        <w:t>P</w:t>
      </w:r>
      <w:r>
        <w:rPr>
          <w:color w:val="4F81BC"/>
          <w:spacing w:val="16"/>
        </w:rPr>
        <w:t>U</w:t>
      </w:r>
      <w:r>
        <w:rPr>
          <w:color w:val="4F81BC"/>
          <w:spacing w:val="13"/>
        </w:rPr>
        <w:t>M</w:t>
      </w:r>
      <w:r>
        <w:rPr>
          <w:color w:val="4F81BC"/>
          <w:spacing w:val="15"/>
        </w:rPr>
        <w:t>P</w:t>
      </w:r>
      <w:r>
        <w:rPr>
          <w:color w:val="4F81BC"/>
          <w:spacing w:val="14"/>
        </w:rPr>
        <w:t>I</w:t>
      </w:r>
      <w:r>
        <w:rPr>
          <w:color w:val="4F81BC"/>
          <w:spacing w:val="16"/>
        </w:rPr>
        <w:t>N</w:t>
      </w:r>
      <w:r>
        <w:rPr>
          <w:color w:val="4F81BC"/>
        </w:rPr>
        <w:t>G</w:t>
      </w:r>
    </w:p>
    <w:p w:rsidR="00CF0AAF" w:rsidRDefault="00CF0AAF" w:rsidP="00CF0AAF">
      <w:pPr>
        <w:pStyle w:val="Heading4"/>
        <w:tabs>
          <w:tab w:val="left" w:pos="460"/>
        </w:tabs>
        <w:rPr>
          <w:color w:val="4F81BC"/>
        </w:rPr>
      </w:pPr>
    </w:p>
    <w:p w:rsidR="00CF0AAF" w:rsidRDefault="00CF0AAF" w:rsidP="00CF0AAF">
      <w:pPr>
        <w:pStyle w:val="Heading4"/>
        <w:tabs>
          <w:tab w:val="left" w:pos="460"/>
        </w:tabs>
        <w:rPr>
          <w:color w:val="4F81BC"/>
        </w:rPr>
      </w:pPr>
    </w:p>
    <w:p w:rsidR="00CF0AAF" w:rsidRDefault="00CF0AAF" w:rsidP="00CF0AAF">
      <w:pPr>
        <w:pStyle w:val="Heading4"/>
        <w:tabs>
          <w:tab w:val="left" w:pos="460"/>
        </w:tabs>
        <w:rPr>
          <w:color w:val="4F81BC"/>
        </w:rPr>
      </w:pPr>
    </w:p>
    <w:p w:rsidR="00CF0AAF" w:rsidRDefault="00CF0AAF" w:rsidP="00CF0AAF">
      <w:pPr>
        <w:pStyle w:val="Heading4"/>
        <w:tabs>
          <w:tab w:val="left" w:pos="460"/>
        </w:tabs>
        <w:rPr>
          <w:color w:val="4F81BC"/>
        </w:rPr>
      </w:pPr>
    </w:p>
    <w:p w:rsidR="00CF0AAF" w:rsidRPr="008A5B96" w:rsidRDefault="00CF0AAF" w:rsidP="00CF0AAF">
      <w:pPr>
        <w:pStyle w:val="Heading4"/>
        <w:tabs>
          <w:tab w:val="left" w:pos="460"/>
        </w:tabs>
        <w:rPr>
          <w:i w:val="0"/>
        </w:rPr>
      </w:pPr>
    </w:p>
    <w:p w:rsidR="008A5B96" w:rsidRDefault="008A5B96" w:rsidP="008A5B96"/>
    <w:p w:rsidR="008A5B96" w:rsidRDefault="008A5B96" w:rsidP="008A5B96"/>
    <w:p w:rsidR="008A5B96" w:rsidRPr="008A5B96" w:rsidRDefault="008A5B96" w:rsidP="008A5B96"/>
    <w:p w:rsidR="008A5B96" w:rsidRPr="008A5B96" w:rsidRDefault="008A5B96" w:rsidP="008A5B96"/>
    <w:p w:rsidR="008A5B96" w:rsidRPr="008A5B96" w:rsidRDefault="008A5B96" w:rsidP="008A5B96"/>
    <w:p w:rsidR="008A5B96" w:rsidRPr="008A5B96" w:rsidRDefault="008A5B96" w:rsidP="008A5B96"/>
    <w:p w:rsidR="008A5B96" w:rsidRDefault="008A5B96" w:rsidP="008A5B96"/>
    <w:p w:rsidR="008A5B96" w:rsidRDefault="008A5B96" w:rsidP="008A5B96"/>
    <w:p w:rsidR="005761F5" w:rsidRPr="004757F6" w:rsidRDefault="00303C2F" w:rsidP="00C46B96">
      <w:pPr>
        <w:pStyle w:val="BodyText"/>
        <w:ind w:left="0" w:right="127" w:firstLine="460"/>
        <w:rPr>
          <w:rFonts w:ascii="Arial Narrow" w:hAnsi="Arial Narrow" w:cs="Arial"/>
        </w:rPr>
      </w:pPr>
      <w:r w:rsidRPr="004757F6">
        <w:rPr>
          <w:rFonts w:ascii="Arial Narrow" w:hAnsi="Arial Narrow" w:cs="Arial"/>
        </w:rPr>
        <w:t>Establishing Aquifer Parameters by Borehole Test Pumping</w:t>
      </w:r>
    </w:p>
    <w:p w:rsidR="005761F5" w:rsidRPr="004757F6" w:rsidRDefault="00303C2F" w:rsidP="004757F6">
      <w:pPr>
        <w:pStyle w:val="BodyText"/>
        <w:ind w:right="127"/>
        <w:rPr>
          <w:rFonts w:ascii="Arial Narrow" w:hAnsi="Arial Narrow" w:cs="Arial"/>
        </w:rPr>
      </w:pPr>
      <w:r w:rsidRPr="004757F6">
        <w:rPr>
          <w:rFonts w:ascii="Arial Narrow" w:hAnsi="Arial Narrow" w:cs="Arial"/>
        </w:rPr>
        <w:t>Test pumping of borehole enables measures of aquifer and Borehole parameters. The British Standard BS 6316: 1992 Code of Practice for Test Pumping of Water Wells prescribes the following elements of test pumping;</w:t>
      </w:r>
    </w:p>
    <w:p w:rsidR="004757F6" w:rsidRPr="004757F6" w:rsidRDefault="004757F6" w:rsidP="004757F6">
      <w:pPr>
        <w:pStyle w:val="BodyText"/>
        <w:ind w:right="127"/>
        <w:rPr>
          <w:rFonts w:ascii="Arial Narrow" w:hAnsi="Arial Narrow" w:cs="Arial"/>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A period of recovery after production pumping/development;</w:t>
      </w:r>
    </w:p>
    <w:p w:rsidR="005761F5" w:rsidRPr="004757F6" w:rsidRDefault="005761F5" w:rsidP="004757F6">
      <w:pPr>
        <w:pStyle w:val="BodyText"/>
        <w:ind w:right="127"/>
        <w:rPr>
          <w:rFonts w:ascii="Arial Narrow" w:hAnsi="Arial Narrow" w:cs="Arial"/>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A pre-test (calibration, typically 2 to 3 hours);</w:t>
      </w:r>
    </w:p>
    <w:p w:rsidR="005761F5" w:rsidRPr="004757F6" w:rsidRDefault="005761F5" w:rsidP="004757F6">
      <w:pPr>
        <w:pStyle w:val="BodyText"/>
        <w:ind w:right="127"/>
        <w:rPr>
          <w:rFonts w:ascii="Arial Narrow" w:hAnsi="Arial Narrow" w:cs="Arial"/>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A period of recovery after pre-test</w:t>
      </w:r>
    </w:p>
    <w:p w:rsidR="005761F5" w:rsidRPr="004757F6" w:rsidRDefault="005761F5" w:rsidP="004757F6">
      <w:pPr>
        <w:pStyle w:val="BodyText"/>
        <w:ind w:right="127"/>
        <w:rPr>
          <w:rFonts w:ascii="Arial Narrow" w:hAnsi="Arial Narrow" w:cs="Arial"/>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A step draw-down test (typically five steps, each of 2 hours duration; total 10 hours);</w:t>
      </w:r>
    </w:p>
    <w:p w:rsidR="005761F5" w:rsidRPr="004757F6" w:rsidRDefault="005761F5" w:rsidP="004757F6">
      <w:pPr>
        <w:pStyle w:val="BodyText"/>
        <w:ind w:right="127"/>
        <w:rPr>
          <w:rFonts w:ascii="Arial Narrow" w:hAnsi="Arial Narrow" w:cs="Arial"/>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A period of recovery after step draw-down test</w:t>
      </w:r>
    </w:p>
    <w:p w:rsidR="005761F5" w:rsidRPr="004757F6" w:rsidRDefault="005761F5" w:rsidP="004757F6">
      <w:pPr>
        <w:pStyle w:val="BodyText"/>
        <w:ind w:right="127"/>
        <w:rPr>
          <w:rFonts w:ascii="Arial Narrow" w:hAnsi="Arial Narrow" w:cs="Arial"/>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A constant discharge test (typically 48 hours); and</w:t>
      </w:r>
    </w:p>
    <w:p w:rsidR="005761F5" w:rsidRPr="004757F6" w:rsidRDefault="005761F5" w:rsidP="004757F6">
      <w:pPr>
        <w:pStyle w:val="BodyText"/>
        <w:ind w:right="127"/>
        <w:rPr>
          <w:rFonts w:ascii="Arial Narrow" w:hAnsi="Arial Narrow" w:cs="Arial"/>
        </w:rPr>
      </w:pPr>
    </w:p>
    <w:p w:rsidR="005761F5" w:rsidRPr="004757F6" w:rsidRDefault="00303C2F" w:rsidP="004757F6">
      <w:pPr>
        <w:pStyle w:val="BodyText"/>
        <w:ind w:right="127"/>
        <w:rPr>
          <w:rFonts w:ascii="Arial Narrow" w:hAnsi="Arial Narrow" w:cs="Arial"/>
        </w:rPr>
      </w:pPr>
      <w:r w:rsidRPr="004757F6">
        <w:rPr>
          <w:rFonts w:ascii="Arial Narrow" w:hAnsi="Arial Narrow" w:cs="Arial"/>
        </w:rPr>
        <w:t>A recovery test (typically 24 hours).</w:t>
      </w:r>
    </w:p>
    <w:p w:rsidR="005761F5" w:rsidRDefault="005761F5">
      <w:pPr>
        <w:spacing w:before="7" w:line="110" w:lineRule="exact"/>
        <w:rPr>
          <w:sz w:val="11"/>
          <w:szCs w:val="11"/>
        </w:rPr>
      </w:pPr>
    </w:p>
    <w:p w:rsidR="005761F5" w:rsidRDefault="00303C2F">
      <w:pPr>
        <w:pStyle w:val="Heading5"/>
        <w:rPr>
          <w:b w:val="0"/>
          <w:bCs w:val="0"/>
        </w:rPr>
      </w:pPr>
      <w:r>
        <w:rPr>
          <w:spacing w:val="-6"/>
        </w:rPr>
        <w:t>A</w:t>
      </w:r>
      <w:r>
        <w:rPr>
          <w:spacing w:val="1"/>
        </w:rPr>
        <w:t>n</w:t>
      </w:r>
      <w:r>
        <w:t>a</w:t>
      </w:r>
      <w:r>
        <w:rPr>
          <w:spacing w:val="2"/>
        </w:rPr>
        <w:t>l</w:t>
      </w:r>
      <w:r>
        <w:rPr>
          <w:spacing w:val="-3"/>
        </w:rPr>
        <w:t>y</w:t>
      </w:r>
      <w:r>
        <w:t>sis</w:t>
      </w:r>
      <w:r>
        <w:rPr>
          <w:spacing w:val="1"/>
        </w:rPr>
        <w:t xml:space="preserve"> </w:t>
      </w:r>
      <w:r>
        <w:t>of</w:t>
      </w:r>
      <w:r>
        <w:rPr>
          <w:spacing w:val="1"/>
        </w:rPr>
        <w:t xml:space="preserve"> </w:t>
      </w:r>
      <w:r>
        <w:rPr>
          <w:spacing w:val="-3"/>
        </w:rPr>
        <w:t>T</w:t>
      </w:r>
      <w:r>
        <w:t>e</w:t>
      </w:r>
      <w:r>
        <w:rPr>
          <w:spacing w:val="-1"/>
        </w:rPr>
        <w:t>s</w:t>
      </w:r>
      <w:r>
        <w:t>t</w:t>
      </w:r>
      <w:r>
        <w:rPr>
          <w:spacing w:val="1"/>
        </w:rPr>
        <w:t xml:space="preserve"> </w:t>
      </w:r>
      <w:r>
        <w:rPr>
          <w:spacing w:val="-2"/>
        </w:rPr>
        <w:t>R</w:t>
      </w:r>
      <w:r>
        <w:t>e</w:t>
      </w:r>
      <w:r>
        <w:rPr>
          <w:spacing w:val="-1"/>
        </w:rPr>
        <w:t>s</w:t>
      </w:r>
      <w:r>
        <w:rPr>
          <w:spacing w:val="-3"/>
        </w:rPr>
        <w:t>u</w:t>
      </w:r>
      <w:r>
        <w:t>l</w:t>
      </w:r>
      <w:r>
        <w:rPr>
          <w:spacing w:val="-2"/>
        </w:rPr>
        <w:t>t</w:t>
      </w:r>
      <w:r>
        <w:t>s</w:t>
      </w:r>
    </w:p>
    <w:p w:rsidR="005761F5" w:rsidRPr="00D67BA3" w:rsidRDefault="00303C2F">
      <w:pPr>
        <w:pStyle w:val="BodyText"/>
        <w:spacing w:before="1"/>
        <w:ind w:left="100"/>
        <w:rPr>
          <w:rFonts w:ascii="Arial Narrow" w:hAnsi="Arial Narrow" w:cs="Arial"/>
        </w:rPr>
      </w:pPr>
      <w:r w:rsidRPr="00D67BA3">
        <w:rPr>
          <w:rFonts w:ascii="Arial Narrow" w:hAnsi="Arial Narrow" w:cs="Arial"/>
        </w:rPr>
        <w:t>Step drawdown test results will be analyzed to determine:</w:t>
      </w:r>
    </w:p>
    <w:p w:rsidR="005761F5" w:rsidRPr="00D67BA3" w:rsidRDefault="00303C2F">
      <w:pPr>
        <w:pStyle w:val="BodyText"/>
        <w:numPr>
          <w:ilvl w:val="0"/>
          <w:numId w:val="4"/>
        </w:numPr>
        <w:tabs>
          <w:tab w:val="left" w:pos="1180"/>
        </w:tabs>
        <w:spacing w:before="1"/>
        <w:ind w:left="1180"/>
        <w:rPr>
          <w:rFonts w:ascii="Arial Narrow" w:hAnsi="Arial Narrow" w:cs="Arial"/>
        </w:rPr>
      </w:pPr>
      <w:r w:rsidRPr="00D67BA3">
        <w:rPr>
          <w:rFonts w:ascii="Arial Narrow" w:hAnsi="Arial Narrow" w:cs="Arial"/>
        </w:rPr>
        <w:t>The turbulent pressure losses at the well face, and</w:t>
      </w:r>
    </w:p>
    <w:p w:rsidR="005761F5" w:rsidRPr="00D67BA3" w:rsidRDefault="005761F5">
      <w:pPr>
        <w:spacing w:before="9" w:line="110" w:lineRule="exact"/>
        <w:rPr>
          <w:rFonts w:ascii="Arial Narrow" w:eastAsia="Arial" w:hAnsi="Arial Narrow" w:cs="Arial"/>
        </w:rPr>
      </w:pPr>
    </w:p>
    <w:p w:rsidR="005761F5" w:rsidRPr="00D67BA3" w:rsidRDefault="00303C2F">
      <w:pPr>
        <w:pStyle w:val="BodyText"/>
        <w:numPr>
          <w:ilvl w:val="0"/>
          <w:numId w:val="4"/>
        </w:numPr>
        <w:tabs>
          <w:tab w:val="left" w:pos="1180"/>
        </w:tabs>
        <w:spacing w:line="241" w:lineRule="auto"/>
        <w:ind w:left="1180" w:right="123"/>
        <w:rPr>
          <w:rFonts w:ascii="Arial Narrow" w:hAnsi="Arial Narrow" w:cs="Arial"/>
        </w:rPr>
      </w:pPr>
      <w:r w:rsidRPr="00D67BA3">
        <w:rPr>
          <w:rFonts w:ascii="Arial Narrow" w:hAnsi="Arial Narrow" w:cs="Arial"/>
        </w:rPr>
        <w:t>An estimate of the aquifer's transmissivity to determine a suitable pump rate for the constant discharge test.</w:t>
      </w:r>
    </w:p>
    <w:p w:rsidR="005761F5" w:rsidRPr="00D67BA3" w:rsidRDefault="005761F5">
      <w:pPr>
        <w:spacing w:before="8" w:line="110" w:lineRule="exact"/>
        <w:rPr>
          <w:rFonts w:ascii="Arial Narrow" w:eastAsia="Arial" w:hAnsi="Arial Narrow" w:cs="Arial"/>
        </w:rPr>
      </w:pPr>
    </w:p>
    <w:p w:rsidR="005761F5" w:rsidRPr="00D67BA3" w:rsidRDefault="00303C2F">
      <w:pPr>
        <w:pStyle w:val="BodyText"/>
        <w:ind w:left="100"/>
        <w:rPr>
          <w:rFonts w:ascii="Arial Narrow" w:hAnsi="Arial Narrow" w:cs="Arial"/>
        </w:rPr>
      </w:pPr>
      <w:r w:rsidRPr="00D67BA3">
        <w:rPr>
          <w:rFonts w:ascii="Arial Narrow" w:hAnsi="Arial Narrow" w:cs="Arial"/>
        </w:rPr>
        <w:t>The constant discharge test results will be analyzed to determine:</w:t>
      </w:r>
    </w:p>
    <w:p w:rsidR="005761F5" w:rsidRPr="00D67BA3" w:rsidRDefault="00303C2F">
      <w:pPr>
        <w:pStyle w:val="BodyText"/>
        <w:numPr>
          <w:ilvl w:val="0"/>
          <w:numId w:val="3"/>
        </w:numPr>
        <w:tabs>
          <w:tab w:val="left" w:pos="1180"/>
        </w:tabs>
        <w:spacing w:line="252" w:lineRule="exact"/>
        <w:ind w:left="1180"/>
        <w:rPr>
          <w:rFonts w:ascii="Arial Narrow" w:hAnsi="Arial Narrow" w:cs="Arial"/>
        </w:rPr>
      </w:pPr>
      <w:r w:rsidRPr="00D67BA3">
        <w:rPr>
          <w:rFonts w:ascii="Arial Narrow" w:hAnsi="Arial Narrow" w:cs="Arial"/>
        </w:rPr>
        <w:t>Whether the aquifer is confined, unconfined or semi-confined;</w:t>
      </w:r>
    </w:p>
    <w:p w:rsidR="005761F5" w:rsidRPr="00D67BA3" w:rsidRDefault="005761F5">
      <w:pPr>
        <w:spacing w:before="6" w:line="120" w:lineRule="exact"/>
        <w:rPr>
          <w:rFonts w:ascii="Arial Narrow" w:eastAsia="Arial" w:hAnsi="Arial Narrow" w:cs="Arial"/>
        </w:rPr>
      </w:pPr>
    </w:p>
    <w:p w:rsidR="005761F5" w:rsidRPr="00D67BA3" w:rsidRDefault="00303C2F">
      <w:pPr>
        <w:pStyle w:val="BodyText"/>
        <w:numPr>
          <w:ilvl w:val="0"/>
          <w:numId w:val="3"/>
        </w:numPr>
        <w:tabs>
          <w:tab w:val="left" w:pos="1180"/>
        </w:tabs>
        <w:spacing w:line="252" w:lineRule="exact"/>
        <w:ind w:left="1180" w:right="125"/>
        <w:rPr>
          <w:rFonts w:ascii="Arial Narrow" w:hAnsi="Arial Narrow" w:cs="Arial"/>
        </w:rPr>
      </w:pPr>
      <w:r w:rsidRPr="00D67BA3">
        <w:rPr>
          <w:rFonts w:ascii="Arial Narrow" w:hAnsi="Arial Narrow" w:cs="Arial"/>
        </w:rPr>
        <w:t>The aquifer's transmissivity; and where measurements from an observation well are also available, the aquifer's storage coefficient.</w:t>
      </w:r>
    </w:p>
    <w:p w:rsidR="005761F5" w:rsidRPr="00D67BA3" w:rsidRDefault="005761F5">
      <w:pPr>
        <w:spacing w:before="8" w:line="110" w:lineRule="exact"/>
        <w:rPr>
          <w:rFonts w:ascii="Arial Narrow" w:eastAsia="Arial" w:hAnsi="Arial Narrow" w:cs="Arial"/>
        </w:rPr>
      </w:pPr>
    </w:p>
    <w:p w:rsidR="005761F5" w:rsidRPr="00D67BA3" w:rsidRDefault="00303C2F">
      <w:pPr>
        <w:pStyle w:val="BodyText"/>
        <w:spacing w:line="239" w:lineRule="auto"/>
        <w:ind w:left="100" w:right="125"/>
        <w:rPr>
          <w:rFonts w:ascii="Arial Narrow" w:hAnsi="Arial Narrow" w:cs="Arial"/>
        </w:rPr>
      </w:pPr>
      <w:r w:rsidRPr="00D67BA3">
        <w:rPr>
          <w:rFonts w:ascii="Arial Narrow" w:hAnsi="Arial Narrow" w:cs="Arial"/>
        </w:rPr>
        <w:t>The service provider shall perform test pumping to establish well performance and yield of the borehole. A test-pumping unit shall be provided for the testing of the borehole. The method for varying the discharge rate of the pumps used will depend on the type of the pump used. The service provider shall provide a suitable means of achieving the rate of flow specified. Test pumping should start at least 12 hours after completion of development and cleaning of the borehole. Sufficient time shall be allowed for the recovery of water levels between each type of test. This shall be at the discretion of the technical supervisor.</w:t>
      </w:r>
    </w:p>
    <w:p w:rsidR="005761F5" w:rsidRPr="00D67BA3" w:rsidRDefault="00303C2F">
      <w:pPr>
        <w:pStyle w:val="BodyText"/>
        <w:spacing w:before="1"/>
        <w:ind w:left="100" w:right="215"/>
        <w:rPr>
          <w:rFonts w:ascii="Arial Narrow" w:hAnsi="Arial Narrow" w:cs="Arial"/>
        </w:rPr>
      </w:pPr>
      <w:r w:rsidRPr="00D67BA3">
        <w:rPr>
          <w:rFonts w:ascii="Arial Narrow" w:hAnsi="Arial Narrow" w:cs="Arial"/>
        </w:rPr>
        <w:t>Discharge measurements shall be made by volumetric method or otherwise approved calibrated measuring devise. During the test pumping, the discharged water must be handled and disposed of in an appropriate manner to a point of overland drainage sufficiently far from the well to prevent recharge. The water shall be diverted over a distance of at least 100-metre from the wellhead. This condition may not be required for confined aquifers but approval to vary this distance must be obtained from the technical supervisor.</w:t>
      </w:r>
    </w:p>
    <w:p w:rsidR="005761F5" w:rsidRPr="00D67BA3" w:rsidRDefault="00303C2F" w:rsidP="008D3EE5">
      <w:pPr>
        <w:pStyle w:val="BodyText"/>
        <w:spacing w:before="3" w:line="252" w:lineRule="exact"/>
        <w:ind w:left="100" w:right="265"/>
        <w:rPr>
          <w:rFonts w:ascii="Arial Narrow" w:hAnsi="Arial Narrow" w:cs="Arial"/>
        </w:rPr>
      </w:pPr>
      <w:r w:rsidRPr="00D67BA3">
        <w:rPr>
          <w:rFonts w:ascii="Arial Narrow" w:hAnsi="Arial Narrow" w:cs="Arial"/>
        </w:rPr>
        <w:t>During all test-pumping operations, once the flow rate has been determined and preliminary adjustments made, the measured discharge rate shall be maintained within 5% of the required rate</w:t>
      </w:r>
      <w:r w:rsidR="008D3EE5">
        <w:rPr>
          <w:rFonts w:ascii="Arial Narrow" w:hAnsi="Arial Narrow" w:cs="Arial"/>
        </w:rPr>
        <w:t xml:space="preserve"> </w:t>
      </w:r>
      <w:r w:rsidRPr="00D67BA3">
        <w:rPr>
          <w:rFonts w:ascii="Arial Narrow" w:hAnsi="Arial Narrow" w:cs="Arial"/>
        </w:rPr>
        <w:t>for the duration of the test.</w:t>
      </w:r>
    </w:p>
    <w:p w:rsidR="005761F5" w:rsidRDefault="00303C2F" w:rsidP="008D3EE5">
      <w:pPr>
        <w:pStyle w:val="BodyText"/>
        <w:spacing w:before="2" w:line="254" w:lineRule="exact"/>
        <w:ind w:left="100" w:right="439"/>
        <w:rPr>
          <w:rFonts w:ascii="Arial Narrow" w:hAnsi="Arial Narrow" w:cs="Arial"/>
        </w:rPr>
      </w:pPr>
      <w:r w:rsidRPr="00D67BA3">
        <w:rPr>
          <w:rFonts w:ascii="Arial Narrow" w:hAnsi="Arial Narrow" w:cs="Arial"/>
        </w:rPr>
        <w:t>Failure of the pump operation during the tests shall require abortion of the whole test and the test shall be repeated after recovery of the water level. No pay shall be made for aborted tests nor for</w:t>
      </w:r>
      <w:r w:rsidR="008D3EE5">
        <w:rPr>
          <w:rFonts w:ascii="Arial Narrow" w:hAnsi="Arial Narrow" w:cs="Arial"/>
        </w:rPr>
        <w:t xml:space="preserve"> </w:t>
      </w:r>
      <w:r w:rsidRPr="00D67BA3">
        <w:rPr>
          <w:rFonts w:ascii="Arial Narrow" w:hAnsi="Arial Narrow" w:cs="Arial"/>
        </w:rPr>
        <w:t>standing time during water level recovery after aborted tests. Test pumping comprises the following</w:t>
      </w:r>
      <w:r w:rsidR="008D3EE5">
        <w:rPr>
          <w:rFonts w:ascii="Arial Narrow" w:hAnsi="Arial Narrow" w:cs="Arial"/>
        </w:rPr>
        <w:t xml:space="preserve"> </w:t>
      </w:r>
      <w:r w:rsidRPr="00D67BA3">
        <w:rPr>
          <w:rFonts w:ascii="Arial Narrow" w:hAnsi="Arial Narrow" w:cs="Arial"/>
        </w:rPr>
        <w:t>activities:</w:t>
      </w:r>
    </w:p>
    <w:p w:rsidR="002D15A5" w:rsidRPr="00D67BA3" w:rsidRDefault="002D15A5" w:rsidP="008D3EE5">
      <w:pPr>
        <w:pStyle w:val="BodyText"/>
        <w:spacing w:before="2" w:line="254" w:lineRule="exact"/>
        <w:ind w:left="100" w:right="439"/>
        <w:rPr>
          <w:rFonts w:ascii="Arial Narrow" w:hAnsi="Arial Narrow" w:cs="Arial"/>
        </w:rPr>
      </w:pPr>
    </w:p>
    <w:p w:rsidR="005761F5" w:rsidRPr="00D67BA3" w:rsidRDefault="00303C2F" w:rsidP="002D15A5">
      <w:pPr>
        <w:pStyle w:val="BodyText"/>
        <w:ind w:right="127"/>
        <w:rPr>
          <w:rFonts w:ascii="Arial Narrow" w:hAnsi="Arial Narrow" w:cs="Arial"/>
        </w:rPr>
      </w:pPr>
      <w:r>
        <w:rPr>
          <w:rFonts w:cs="Arial"/>
          <w:b/>
          <w:bCs/>
          <w:spacing w:val="-2"/>
          <w:u w:val="thick" w:color="000000"/>
        </w:rPr>
        <w:t>C</w:t>
      </w:r>
      <w:r>
        <w:rPr>
          <w:rFonts w:cs="Arial"/>
          <w:b/>
          <w:bCs/>
          <w:u w:val="thick" w:color="000000"/>
        </w:rPr>
        <w:t>al</w:t>
      </w:r>
      <w:r>
        <w:rPr>
          <w:rFonts w:cs="Arial"/>
          <w:b/>
          <w:bCs/>
          <w:spacing w:val="1"/>
          <w:u w:val="thick" w:color="000000"/>
        </w:rPr>
        <w:t>i</w:t>
      </w:r>
      <w:r>
        <w:rPr>
          <w:rFonts w:cs="Arial"/>
          <w:b/>
          <w:bCs/>
          <w:u w:val="thick" w:color="000000"/>
        </w:rPr>
        <w:t>br</w:t>
      </w:r>
      <w:r>
        <w:rPr>
          <w:rFonts w:cs="Arial"/>
          <w:b/>
          <w:bCs/>
          <w:spacing w:val="-3"/>
          <w:u w:val="thick" w:color="000000"/>
        </w:rPr>
        <w:t>a</w:t>
      </w:r>
      <w:r>
        <w:rPr>
          <w:rFonts w:cs="Arial"/>
          <w:b/>
          <w:bCs/>
          <w:u w:val="thick" w:color="000000"/>
        </w:rPr>
        <w:t>tion</w:t>
      </w:r>
      <w:r>
        <w:rPr>
          <w:rFonts w:cs="Arial"/>
          <w:b/>
          <w:bCs/>
          <w:spacing w:val="10"/>
          <w:u w:val="thick" w:color="000000"/>
        </w:rPr>
        <w:t xml:space="preserve"> </w:t>
      </w:r>
      <w:r>
        <w:rPr>
          <w:rFonts w:cs="Arial"/>
          <w:b/>
          <w:bCs/>
          <w:spacing w:val="-3"/>
          <w:u w:val="thick" w:color="000000"/>
        </w:rPr>
        <w:t>T</w:t>
      </w:r>
      <w:r>
        <w:rPr>
          <w:rFonts w:cs="Arial"/>
          <w:b/>
          <w:bCs/>
          <w:u w:val="thick" w:color="000000"/>
        </w:rPr>
        <w:t>e</w:t>
      </w:r>
      <w:r>
        <w:rPr>
          <w:rFonts w:cs="Arial"/>
          <w:b/>
          <w:bCs/>
          <w:spacing w:val="-1"/>
          <w:u w:val="thick" w:color="000000"/>
        </w:rPr>
        <w:t>s</w:t>
      </w:r>
      <w:r>
        <w:rPr>
          <w:rFonts w:cs="Arial"/>
          <w:b/>
          <w:bCs/>
          <w:spacing w:val="2"/>
          <w:u w:val="thick" w:color="000000"/>
        </w:rPr>
        <w:t>t</w:t>
      </w:r>
      <w:r>
        <w:rPr>
          <w:rFonts w:cs="Arial"/>
          <w:b/>
          <w:bCs/>
        </w:rPr>
        <w:t>:</w:t>
      </w:r>
      <w:r>
        <w:rPr>
          <w:rFonts w:cs="Arial"/>
          <w:b/>
          <w:bCs/>
          <w:spacing w:val="12"/>
        </w:rPr>
        <w:t xml:space="preserve"> </w:t>
      </w:r>
      <w:r>
        <w:t>-</w:t>
      </w:r>
      <w:r>
        <w:rPr>
          <w:spacing w:val="10"/>
        </w:rPr>
        <w:t xml:space="preserve"> </w:t>
      </w:r>
      <w:r w:rsidRPr="00D67BA3">
        <w:rPr>
          <w:rFonts w:ascii="Arial Narrow" w:hAnsi="Arial Narrow" w:cs="Arial"/>
        </w:rPr>
        <w:t>The borehole shall be subject to calibration test to establish the approximate yield and draw down characteristics and to decide upon pumping rates for step draw down or constant discharge tests. The total duration of calibration test shall not exceed 2</w:t>
      </w:r>
      <w:r w:rsidR="002D15A5">
        <w:rPr>
          <w:rFonts w:ascii="Arial Narrow" w:hAnsi="Arial Narrow" w:cs="Arial"/>
        </w:rPr>
        <w:t xml:space="preserve"> </w:t>
      </w:r>
      <w:r w:rsidRPr="00D67BA3">
        <w:rPr>
          <w:rFonts w:ascii="Arial Narrow" w:hAnsi="Arial Narrow" w:cs="Arial"/>
        </w:rPr>
        <w:t>hours.</w:t>
      </w:r>
    </w:p>
    <w:p w:rsidR="005761F5" w:rsidRDefault="005761F5">
      <w:pPr>
        <w:spacing w:before="7" w:line="110" w:lineRule="exact"/>
        <w:rPr>
          <w:sz w:val="11"/>
          <w:szCs w:val="11"/>
        </w:rPr>
      </w:pPr>
    </w:p>
    <w:p w:rsidR="005761F5" w:rsidRDefault="00303C2F">
      <w:pPr>
        <w:pStyle w:val="BodyText"/>
        <w:numPr>
          <w:ilvl w:val="0"/>
          <w:numId w:val="2"/>
        </w:numPr>
        <w:tabs>
          <w:tab w:val="left" w:pos="820"/>
        </w:tabs>
        <w:ind w:right="115" w:hanging="360"/>
        <w:jc w:val="both"/>
      </w:pPr>
      <w:r>
        <w:rPr>
          <w:rFonts w:cs="Arial"/>
          <w:b/>
          <w:bCs/>
          <w:spacing w:val="-1"/>
          <w:u w:val="thick" w:color="000000"/>
        </w:rPr>
        <w:t>S</w:t>
      </w:r>
      <w:r>
        <w:rPr>
          <w:rFonts w:cs="Arial"/>
          <w:b/>
          <w:bCs/>
          <w:u w:val="thick" w:color="000000"/>
        </w:rPr>
        <w:t>tep</w:t>
      </w:r>
      <w:r>
        <w:rPr>
          <w:rFonts w:cs="Arial"/>
          <w:b/>
          <w:bCs/>
          <w:spacing w:val="14"/>
          <w:u w:val="thick" w:color="000000"/>
        </w:rPr>
        <w:t xml:space="preserve"> </w:t>
      </w:r>
      <w:r>
        <w:rPr>
          <w:rFonts w:cs="Arial"/>
          <w:b/>
          <w:bCs/>
          <w:u w:val="thick" w:color="000000"/>
        </w:rPr>
        <w:t>dr</w:t>
      </w:r>
      <w:r>
        <w:rPr>
          <w:rFonts w:cs="Arial"/>
          <w:b/>
          <w:bCs/>
          <w:spacing w:val="-3"/>
          <w:u w:val="thick" w:color="000000"/>
        </w:rPr>
        <w:t>a</w:t>
      </w:r>
      <w:r>
        <w:rPr>
          <w:rFonts w:cs="Arial"/>
          <w:b/>
          <w:bCs/>
          <w:u w:val="thick" w:color="000000"/>
        </w:rPr>
        <w:t>w</w:t>
      </w:r>
      <w:r>
        <w:rPr>
          <w:rFonts w:cs="Arial"/>
          <w:b/>
          <w:bCs/>
          <w:spacing w:val="18"/>
          <w:u w:val="thick" w:color="000000"/>
        </w:rPr>
        <w:t xml:space="preserve"> </w:t>
      </w:r>
      <w:r>
        <w:rPr>
          <w:rFonts w:cs="Arial"/>
          <w:b/>
          <w:bCs/>
          <w:u w:val="thick" w:color="000000"/>
        </w:rPr>
        <w:t>d</w:t>
      </w:r>
      <w:r>
        <w:rPr>
          <w:rFonts w:cs="Arial"/>
          <w:b/>
          <w:bCs/>
          <w:spacing w:val="-6"/>
          <w:u w:val="thick" w:color="000000"/>
        </w:rPr>
        <w:t>o</w:t>
      </w:r>
      <w:r>
        <w:rPr>
          <w:rFonts w:cs="Arial"/>
          <w:b/>
          <w:bCs/>
          <w:spacing w:val="3"/>
          <w:u w:val="thick" w:color="000000"/>
        </w:rPr>
        <w:t>w</w:t>
      </w:r>
      <w:r>
        <w:rPr>
          <w:rFonts w:cs="Arial"/>
          <w:b/>
          <w:bCs/>
          <w:u w:val="thick" w:color="000000"/>
        </w:rPr>
        <w:t>n</w:t>
      </w:r>
      <w:r>
        <w:rPr>
          <w:rFonts w:cs="Arial"/>
          <w:b/>
          <w:bCs/>
          <w:spacing w:val="14"/>
          <w:u w:val="thick" w:color="000000"/>
        </w:rPr>
        <w:t xml:space="preserve"> </w:t>
      </w:r>
      <w:r>
        <w:rPr>
          <w:rFonts w:cs="Arial"/>
          <w:b/>
          <w:bCs/>
          <w:spacing w:val="-3"/>
          <w:u w:val="thick" w:color="000000"/>
        </w:rPr>
        <w:t>T</w:t>
      </w:r>
      <w:r>
        <w:rPr>
          <w:rFonts w:cs="Arial"/>
          <w:b/>
          <w:bCs/>
          <w:u w:val="thick" w:color="000000"/>
        </w:rPr>
        <w:t>e</w:t>
      </w:r>
      <w:r>
        <w:rPr>
          <w:rFonts w:cs="Arial"/>
          <w:b/>
          <w:bCs/>
          <w:spacing w:val="-1"/>
          <w:u w:val="thick" w:color="000000"/>
        </w:rPr>
        <w:t>s</w:t>
      </w:r>
      <w:r>
        <w:rPr>
          <w:rFonts w:cs="Arial"/>
          <w:b/>
          <w:bCs/>
          <w:spacing w:val="2"/>
          <w:u w:val="thick" w:color="000000"/>
        </w:rPr>
        <w:t>t</w:t>
      </w:r>
      <w:r w:rsidR="002D15A5">
        <w:rPr>
          <w:rFonts w:cs="Arial"/>
          <w:b/>
          <w:bCs/>
          <w:spacing w:val="-2"/>
        </w:rPr>
        <w:t>:</w:t>
      </w:r>
      <w:r w:rsidR="002D15A5">
        <w:rPr>
          <w:rFonts w:cs="Arial"/>
          <w:b/>
          <w:bCs/>
        </w:rPr>
        <w:t xml:space="preserve"> -</w:t>
      </w:r>
      <w:r>
        <w:rPr>
          <w:rFonts w:cs="Arial"/>
          <w:b/>
          <w:bCs/>
          <w:spacing w:val="14"/>
        </w:rPr>
        <w:t xml:space="preserve"> </w:t>
      </w:r>
      <w:r w:rsidRPr="00D67BA3">
        <w:rPr>
          <w:rFonts w:ascii="Arial Narrow" w:hAnsi="Arial Narrow" w:cs="Arial"/>
        </w:rPr>
        <w:t>The step draw down test shall comprise pumping the well at three to five separate discharge rates as shall be specified by the Engineer. Each discharge rate shall be pumped for a period of one hour. The change from one pumping rate to the next shall be effected without stopping the pump, but by means of regulating a gate valve in the discharge pipe, or by any other means to be approved by the technical supervisor. The change from one step to the next shall take place in the shortest time possible</w:t>
      </w:r>
      <w:r>
        <w:t>.</w:t>
      </w:r>
    </w:p>
    <w:p w:rsidR="005761F5" w:rsidRDefault="005761F5">
      <w:pPr>
        <w:jc w:val="both"/>
        <w:sectPr w:rsidR="005761F5">
          <w:pgSz w:w="11907" w:h="16840"/>
          <w:pgMar w:top="1980" w:right="600" w:bottom="280" w:left="1340" w:header="708" w:footer="0" w:gutter="0"/>
          <w:cols w:space="720"/>
        </w:sectPr>
      </w:pPr>
    </w:p>
    <w:p w:rsidR="005761F5" w:rsidRPr="00D67BA3" w:rsidRDefault="00303C2F" w:rsidP="004327B0">
      <w:pPr>
        <w:pStyle w:val="BodyText"/>
        <w:spacing w:before="2" w:line="254" w:lineRule="exact"/>
        <w:ind w:right="142"/>
        <w:rPr>
          <w:rFonts w:ascii="Arial Narrow" w:hAnsi="Arial Narrow" w:cs="Arial"/>
        </w:rPr>
      </w:pPr>
      <w:r w:rsidRPr="00D67BA3">
        <w:rPr>
          <w:rFonts w:ascii="Arial Narrow" w:hAnsi="Arial Narrow" w:cs="Arial"/>
        </w:rPr>
        <w:lastRenderedPageBreak/>
        <w:t>During each step of the draw down test, water levels and discharge measurements shall be taken at appropriate time intervals as shall be instructed by the technical supervisor, while at the same time</w:t>
      </w:r>
      <w:r w:rsidR="004327B0">
        <w:rPr>
          <w:rFonts w:ascii="Arial Narrow" w:hAnsi="Arial Narrow" w:cs="Arial"/>
        </w:rPr>
        <w:t xml:space="preserve"> </w:t>
      </w:r>
      <w:r w:rsidRPr="00D67BA3">
        <w:rPr>
          <w:rFonts w:ascii="Arial Narrow" w:hAnsi="Arial Narrow" w:cs="Arial"/>
        </w:rPr>
        <w:t>electrical conductivity (EC) readings shall be taken.</w:t>
      </w:r>
    </w:p>
    <w:p w:rsidR="005761F5" w:rsidRDefault="00303C2F">
      <w:pPr>
        <w:pStyle w:val="BodyText"/>
        <w:spacing w:before="11" w:line="228" w:lineRule="auto"/>
        <w:ind w:right="163"/>
      </w:pPr>
      <w:r w:rsidRPr="00D67BA3">
        <w:rPr>
          <w:rFonts w:ascii="Arial Narrow" w:hAnsi="Arial Narrow" w:cs="Arial"/>
        </w:rPr>
        <w:t xml:space="preserve">After completion of the last step, the borehole will be tested at a constant discharge for 24 hours (as explained below) after which a recovery test is to be undertaken. For very low yielding </w:t>
      </w:r>
      <w:r w:rsidR="004327B0" w:rsidRPr="00D67BA3">
        <w:rPr>
          <w:rFonts w:ascii="Arial Narrow" w:hAnsi="Arial Narrow" w:cs="Arial"/>
        </w:rPr>
        <w:t>boreholes (</w:t>
      </w:r>
      <w:r w:rsidRPr="00D67BA3">
        <w:rPr>
          <w:rFonts w:ascii="Arial Narrow" w:hAnsi="Arial Narrow" w:cs="Arial"/>
        </w:rPr>
        <w:t>&lt;3 m3/h), the technical supervisor may waive the requirement of step draw down test</w:t>
      </w:r>
      <w:r>
        <w:t>.</w:t>
      </w:r>
    </w:p>
    <w:p w:rsidR="004327B0" w:rsidRDefault="004327B0">
      <w:pPr>
        <w:pStyle w:val="BodyText"/>
        <w:spacing w:before="11" w:line="228" w:lineRule="auto"/>
        <w:ind w:right="163"/>
      </w:pPr>
    </w:p>
    <w:p w:rsidR="005761F5" w:rsidRPr="00D67BA3" w:rsidRDefault="00303C2F">
      <w:pPr>
        <w:spacing w:line="252" w:lineRule="exact"/>
        <w:ind w:left="460"/>
        <w:rPr>
          <w:rFonts w:ascii="Arial Narrow" w:eastAsia="Arial" w:hAnsi="Arial Narrow" w:cs="Arial"/>
        </w:rPr>
      </w:pPr>
      <w:r>
        <w:rPr>
          <w:rFonts w:ascii="Arial" w:eastAsia="Arial" w:hAnsi="Arial" w:cs="Arial"/>
          <w:b/>
          <w:bCs/>
          <w:spacing w:val="-2"/>
          <w:u w:val="thick" w:color="000000"/>
        </w:rPr>
        <w:t>C</w:t>
      </w:r>
      <w:r>
        <w:rPr>
          <w:rFonts w:ascii="Arial" w:eastAsia="Arial" w:hAnsi="Arial" w:cs="Arial"/>
          <w:b/>
          <w:bCs/>
          <w:u w:val="thick" w:color="000000"/>
        </w:rPr>
        <w:t>o</w:t>
      </w:r>
      <w:r>
        <w:rPr>
          <w:rFonts w:ascii="Arial" w:eastAsia="Arial" w:hAnsi="Arial" w:cs="Arial"/>
          <w:b/>
          <w:bCs/>
          <w:spacing w:val="-2"/>
          <w:u w:val="thick" w:color="000000"/>
        </w:rPr>
        <w:t>n</w:t>
      </w:r>
      <w:r>
        <w:rPr>
          <w:rFonts w:ascii="Arial" w:eastAsia="Arial" w:hAnsi="Arial" w:cs="Arial"/>
          <w:b/>
          <w:bCs/>
          <w:u w:val="thick" w:color="000000"/>
        </w:rPr>
        <w:t>stant</w:t>
      </w:r>
      <w:r>
        <w:rPr>
          <w:rFonts w:ascii="Arial" w:eastAsia="Arial" w:hAnsi="Arial" w:cs="Arial"/>
          <w:b/>
          <w:bCs/>
          <w:spacing w:val="1"/>
          <w:u w:val="thick" w:color="000000"/>
        </w:rPr>
        <w:t xml:space="preserve"> </w:t>
      </w:r>
      <w:r>
        <w:rPr>
          <w:rFonts w:ascii="Arial" w:eastAsia="Arial" w:hAnsi="Arial" w:cs="Arial"/>
          <w:b/>
          <w:bCs/>
          <w:spacing w:val="-4"/>
          <w:u w:val="thick" w:color="000000"/>
        </w:rPr>
        <w:t>D</w:t>
      </w:r>
      <w:r>
        <w:rPr>
          <w:rFonts w:ascii="Arial" w:eastAsia="Arial" w:hAnsi="Arial" w:cs="Arial"/>
          <w:b/>
          <w:bCs/>
          <w:u w:val="thick" w:color="000000"/>
        </w:rPr>
        <w:t>is</w:t>
      </w:r>
      <w:r>
        <w:rPr>
          <w:rFonts w:ascii="Arial" w:eastAsia="Arial" w:hAnsi="Arial" w:cs="Arial"/>
          <w:b/>
          <w:bCs/>
          <w:spacing w:val="-1"/>
          <w:u w:val="thick" w:color="000000"/>
        </w:rPr>
        <w:t>c</w:t>
      </w:r>
      <w:r>
        <w:rPr>
          <w:rFonts w:ascii="Arial" w:eastAsia="Arial" w:hAnsi="Arial" w:cs="Arial"/>
          <w:b/>
          <w:bCs/>
          <w:u w:val="thick" w:color="000000"/>
        </w:rPr>
        <w:t>h</w:t>
      </w:r>
      <w:r>
        <w:rPr>
          <w:rFonts w:ascii="Arial" w:eastAsia="Arial" w:hAnsi="Arial" w:cs="Arial"/>
          <w:b/>
          <w:bCs/>
          <w:spacing w:val="-1"/>
          <w:u w:val="thick" w:color="000000"/>
        </w:rPr>
        <w:t>a</w:t>
      </w:r>
      <w:r>
        <w:rPr>
          <w:rFonts w:ascii="Arial" w:eastAsia="Arial" w:hAnsi="Arial" w:cs="Arial"/>
          <w:b/>
          <w:bCs/>
          <w:u w:val="thick" w:color="000000"/>
        </w:rPr>
        <w:t>rge</w:t>
      </w:r>
      <w:r>
        <w:rPr>
          <w:rFonts w:ascii="Arial" w:eastAsia="Arial" w:hAnsi="Arial" w:cs="Arial"/>
          <w:b/>
          <w:bCs/>
          <w:spacing w:val="-2"/>
          <w:u w:val="thick" w:color="000000"/>
        </w:rPr>
        <w:t xml:space="preserve"> </w:t>
      </w:r>
      <w:r>
        <w:rPr>
          <w:rFonts w:ascii="Arial" w:eastAsia="Arial" w:hAnsi="Arial" w:cs="Arial"/>
          <w:b/>
          <w:bCs/>
          <w:spacing w:val="-3"/>
          <w:u w:val="thick" w:color="000000"/>
        </w:rPr>
        <w:t>T</w:t>
      </w:r>
      <w:r>
        <w:rPr>
          <w:rFonts w:ascii="Arial" w:eastAsia="Arial" w:hAnsi="Arial" w:cs="Arial"/>
          <w:b/>
          <w:bCs/>
          <w:u w:val="thick" w:color="000000"/>
        </w:rPr>
        <w:t>e</w:t>
      </w:r>
      <w:r>
        <w:rPr>
          <w:rFonts w:ascii="Arial" w:eastAsia="Arial" w:hAnsi="Arial" w:cs="Arial"/>
          <w:b/>
          <w:bCs/>
          <w:spacing w:val="-1"/>
          <w:u w:val="thick" w:color="000000"/>
        </w:rPr>
        <w:t>s</w:t>
      </w:r>
      <w:r>
        <w:rPr>
          <w:rFonts w:ascii="Arial" w:eastAsia="Arial" w:hAnsi="Arial" w:cs="Arial"/>
          <w:b/>
          <w:bCs/>
          <w:spacing w:val="1"/>
          <w:u w:val="thick" w:color="000000"/>
        </w:rPr>
        <w:t>t</w:t>
      </w:r>
      <w:r>
        <w:rPr>
          <w:rFonts w:ascii="Arial" w:eastAsia="Arial" w:hAnsi="Arial" w:cs="Arial"/>
          <w:b/>
          <w:bCs/>
        </w:rPr>
        <w:t>:</w:t>
      </w:r>
      <w:r>
        <w:rPr>
          <w:rFonts w:ascii="Arial" w:eastAsia="Arial" w:hAnsi="Arial" w:cs="Arial"/>
          <w:b/>
          <w:bCs/>
          <w:spacing w:val="-1"/>
        </w:rPr>
        <w:t xml:space="preserve"> </w:t>
      </w:r>
      <w:r>
        <w:rPr>
          <w:rFonts w:ascii="Arial" w:eastAsia="Arial" w:hAnsi="Arial" w:cs="Arial"/>
        </w:rPr>
        <w:t>-</w:t>
      </w:r>
      <w:r>
        <w:rPr>
          <w:rFonts w:ascii="Arial" w:eastAsia="Arial" w:hAnsi="Arial" w:cs="Arial"/>
          <w:spacing w:val="2"/>
        </w:rPr>
        <w:t xml:space="preserve"> </w:t>
      </w:r>
      <w:r w:rsidRPr="00D67BA3">
        <w:rPr>
          <w:rFonts w:ascii="Arial Narrow" w:eastAsia="Arial" w:hAnsi="Arial Narrow" w:cs="Arial"/>
        </w:rPr>
        <w:t>Separate constant discharge test for maximum duration of twenty-four</w:t>
      </w:r>
    </w:p>
    <w:p w:rsidR="005761F5" w:rsidRPr="00D67BA3" w:rsidRDefault="00303C2F">
      <w:pPr>
        <w:pStyle w:val="BodyText"/>
        <w:spacing w:before="1"/>
        <w:ind w:right="199"/>
        <w:rPr>
          <w:rFonts w:ascii="Arial Narrow" w:hAnsi="Arial Narrow" w:cs="Arial"/>
        </w:rPr>
      </w:pPr>
      <w:r w:rsidRPr="00D67BA3">
        <w:rPr>
          <w:rFonts w:ascii="Arial Narrow" w:hAnsi="Arial Narrow" w:cs="Arial"/>
        </w:rPr>
        <w:t>(24) hours of pumping and twelve (12) hours of recovery shall be implemented at the end of the last step of the step drawdown test. The discharge rate at which the well is to be pumped shall be specified prior to the test. During the test, water level and discharge measurements shall be taken at the same time intervals as for the step draw down test.</w:t>
      </w:r>
    </w:p>
    <w:p w:rsidR="005761F5" w:rsidRPr="00D67BA3" w:rsidRDefault="00303C2F" w:rsidP="004327B0">
      <w:pPr>
        <w:pStyle w:val="BodyText"/>
        <w:spacing w:before="4" w:line="252" w:lineRule="exact"/>
        <w:ind w:right="437"/>
        <w:rPr>
          <w:rFonts w:ascii="Arial Narrow" w:hAnsi="Arial Narrow" w:cs="Arial"/>
        </w:rPr>
      </w:pPr>
      <w:r w:rsidRPr="00D67BA3">
        <w:rPr>
          <w:rFonts w:ascii="Arial Narrow" w:hAnsi="Arial Narrow" w:cs="Arial"/>
        </w:rPr>
        <w:t xml:space="preserve">Test pumping data from all tests conducted from the borehole shall be supplied to the technical supervisor. These will show dates, water levels, discharge rates, EC values, </w:t>
      </w:r>
      <w:r w:rsidR="00B82FF0" w:rsidRPr="00D67BA3">
        <w:rPr>
          <w:rFonts w:ascii="Arial Narrow" w:hAnsi="Arial Narrow" w:cs="Arial"/>
        </w:rPr>
        <w:t>and times</w:t>
      </w:r>
      <w:r w:rsidRPr="00D67BA3">
        <w:rPr>
          <w:rFonts w:ascii="Arial Narrow" w:hAnsi="Arial Narrow" w:cs="Arial"/>
        </w:rPr>
        <w:t xml:space="preserve"> of starting and</w:t>
      </w:r>
      <w:r w:rsidR="004327B0">
        <w:rPr>
          <w:rFonts w:ascii="Arial Narrow" w:hAnsi="Arial Narrow" w:cs="Arial"/>
        </w:rPr>
        <w:t xml:space="preserve"> </w:t>
      </w:r>
      <w:r w:rsidRPr="00D67BA3">
        <w:rPr>
          <w:rFonts w:ascii="Arial Narrow" w:hAnsi="Arial Narrow" w:cs="Arial"/>
        </w:rPr>
        <w:t>stopping the pumping, change in discharge, weather and other conditions that could affect the test data.</w:t>
      </w:r>
    </w:p>
    <w:p w:rsidR="005761F5" w:rsidRPr="00D67BA3" w:rsidRDefault="005761F5">
      <w:pPr>
        <w:spacing w:before="10" w:line="240" w:lineRule="exact"/>
        <w:rPr>
          <w:rFonts w:ascii="Arial Narrow" w:eastAsia="Arial" w:hAnsi="Arial Narrow" w:cs="Arial"/>
        </w:rPr>
      </w:pPr>
    </w:p>
    <w:p w:rsidR="005761F5" w:rsidRPr="00D67BA3" w:rsidRDefault="00303C2F">
      <w:pPr>
        <w:pStyle w:val="BodyText"/>
        <w:ind w:right="322"/>
        <w:rPr>
          <w:rFonts w:ascii="Arial Narrow" w:hAnsi="Arial Narrow" w:cs="Arial"/>
        </w:rPr>
      </w:pPr>
      <w:r w:rsidRPr="00D67BA3">
        <w:rPr>
          <w:rFonts w:ascii="Arial Narrow" w:hAnsi="Arial Narrow" w:cs="Arial"/>
        </w:rPr>
        <w:t>The total duration of the tests shall not exceed 36 hours and 12 hours recovery, unless with the written instructions of the technical supervisor. No payment shall be made by the IOM for recovery after the calibration test and the step drawdown test.</w:t>
      </w:r>
    </w:p>
    <w:p w:rsidR="005761F5" w:rsidRPr="00D67BA3" w:rsidRDefault="005761F5">
      <w:pPr>
        <w:spacing w:before="2" w:line="180" w:lineRule="exact"/>
        <w:rPr>
          <w:rFonts w:ascii="Arial Narrow" w:eastAsia="Arial" w:hAnsi="Arial Narrow" w:cs="Arial"/>
        </w:rPr>
      </w:pPr>
    </w:p>
    <w:p w:rsidR="005761F5" w:rsidRDefault="005761F5">
      <w:pPr>
        <w:spacing w:line="200" w:lineRule="exact"/>
        <w:rPr>
          <w:sz w:val="20"/>
          <w:szCs w:val="20"/>
        </w:rPr>
      </w:pPr>
    </w:p>
    <w:p w:rsidR="005761F5" w:rsidRDefault="005761F5">
      <w:pPr>
        <w:spacing w:line="200" w:lineRule="exact"/>
        <w:rPr>
          <w:sz w:val="20"/>
          <w:szCs w:val="20"/>
        </w:rPr>
      </w:pPr>
    </w:p>
    <w:p w:rsidR="005761F5" w:rsidRDefault="00303C2F">
      <w:pPr>
        <w:pStyle w:val="Heading4"/>
        <w:numPr>
          <w:ilvl w:val="0"/>
          <w:numId w:val="5"/>
        </w:numPr>
        <w:tabs>
          <w:tab w:val="left" w:pos="460"/>
        </w:tabs>
        <w:rPr>
          <w:i w:val="0"/>
        </w:rPr>
      </w:pPr>
      <w:r>
        <w:rPr>
          <w:color w:val="4F81BC"/>
          <w:spacing w:val="15"/>
        </w:rPr>
        <w:t>W</w:t>
      </w:r>
      <w:r>
        <w:rPr>
          <w:color w:val="4F81BC"/>
          <w:spacing w:val="14"/>
        </w:rPr>
        <w:t>A</w:t>
      </w:r>
      <w:r>
        <w:rPr>
          <w:color w:val="4F81BC"/>
          <w:spacing w:val="13"/>
        </w:rPr>
        <w:t>T</w:t>
      </w:r>
      <w:r>
        <w:rPr>
          <w:color w:val="4F81BC"/>
          <w:spacing w:val="14"/>
        </w:rPr>
        <w:t>E</w:t>
      </w:r>
      <w:r>
        <w:rPr>
          <w:color w:val="4F81BC"/>
        </w:rPr>
        <w:t>R</w:t>
      </w:r>
      <w:r>
        <w:rPr>
          <w:color w:val="4F81BC"/>
          <w:spacing w:val="24"/>
        </w:rPr>
        <w:t xml:space="preserve"> </w:t>
      </w:r>
      <w:r>
        <w:rPr>
          <w:color w:val="4F81BC"/>
          <w:spacing w:val="13"/>
        </w:rPr>
        <w:t>L</w:t>
      </w:r>
      <w:r>
        <w:rPr>
          <w:color w:val="4F81BC"/>
          <w:spacing w:val="14"/>
        </w:rPr>
        <w:t>E</w:t>
      </w:r>
      <w:r>
        <w:rPr>
          <w:color w:val="4F81BC"/>
          <w:spacing w:val="15"/>
        </w:rPr>
        <w:t>V</w:t>
      </w:r>
      <w:r>
        <w:rPr>
          <w:color w:val="4F81BC"/>
          <w:spacing w:val="14"/>
        </w:rPr>
        <w:t>E</w:t>
      </w:r>
      <w:r>
        <w:rPr>
          <w:color w:val="4F81BC"/>
        </w:rPr>
        <w:t>L</w:t>
      </w:r>
      <w:r>
        <w:rPr>
          <w:color w:val="4F81BC"/>
          <w:spacing w:val="25"/>
        </w:rPr>
        <w:t xml:space="preserve"> </w:t>
      </w:r>
      <w:r>
        <w:rPr>
          <w:color w:val="4F81BC"/>
          <w:spacing w:val="13"/>
        </w:rPr>
        <w:t>O</w:t>
      </w:r>
      <w:r>
        <w:rPr>
          <w:color w:val="4F81BC"/>
          <w:spacing w:val="15"/>
        </w:rPr>
        <w:t>B</w:t>
      </w:r>
      <w:r>
        <w:rPr>
          <w:color w:val="4F81BC"/>
          <w:spacing w:val="13"/>
        </w:rPr>
        <w:t>S</w:t>
      </w:r>
      <w:r>
        <w:rPr>
          <w:color w:val="4F81BC"/>
          <w:spacing w:val="16"/>
        </w:rPr>
        <w:t>E</w:t>
      </w:r>
      <w:r>
        <w:rPr>
          <w:color w:val="4F81BC"/>
          <w:spacing w:val="14"/>
        </w:rPr>
        <w:t>R</w:t>
      </w:r>
      <w:r>
        <w:rPr>
          <w:color w:val="4F81BC"/>
          <w:spacing w:val="15"/>
        </w:rPr>
        <w:t>V</w:t>
      </w:r>
      <w:r>
        <w:rPr>
          <w:color w:val="4F81BC"/>
          <w:spacing w:val="14"/>
        </w:rPr>
        <w:t>A</w:t>
      </w:r>
      <w:r>
        <w:rPr>
          <w:color w:val="4F81BC"/>
          <w:spacing w:val="13"/>
        </w:rPr>
        <w:t>T</w:t>
      </w:r>
      <w:r>
        <w:rPr>
          <w:color w:val="4F81BC"/>
          <w:spacing w:val="14"/>
        </w:rPr>
        <w:t>I</w:t>
      </w:r>
      <w:r>
        <w:rPr>
          <w:color w:val="4F81BC"/>
          <w:spacing w:val="16"/>
        </w:rPr>
        <w:t>O</w:t>
      </w:r>
      <w:r>
        <w:rPr>
          <w:color w:val="4F81BC"/>
          <w:spacing w:val="13"/>
        </w:rPr>
        <w:t>N</w:t>
      </w:r>
      <w:r>
        <w:rPr>
          <w:color w:val="4F81BC"/>
        </w:rPr>
        <w:t>S</w:t>
      </w:r>
    </w:p>
    <w:p w:rsidR="005761F5" w:rsidRDefault="005761F5">
      <w:pPr>
        <w:spacing w:before="2" w:line="170" w:lineRule="exact"/>
        <w:rPr>
          <w:sz w:val="17"/>
          <w:szCs w:val="17"/>
        </w:rPr>
      </w:pPr>
    </w:p>
    <w:p w:rsidR="005761F5" w:rsidRDefault="005761F5">
      <w:pPr>
        <w:spacing w:line="200" w:lineRule="exact"/>
        <w:rPr>
          <w:sz w:val="20"/>
          <w:szCs w:val="20"/>
        </w:rPr>
      </w:pPr>
    </w:p>
    <w:p w:rsidR="005761F5" w:rsidRPr="00D67BA3" w:rsidRDefault="00303C2F">
      <w:pPr>
        <w:pStyle w:val="BodyText"/>
        <w:spacing w:line="239" w:lineRule="auto"/>
        <w:ind w:right="115"/>
        <w:rPr>
          <w:rFonts w:ascii="Arial Narrow" w:hAnsi="Arial Narrow" w:cs="Arial"/>
        </w:rPr>
      </w:pPr>
      <w:r w:rsidRPr="00D67BA3">
        <w:rPr>
          <w:rFonts w:ascii="Arial Narrow" w:hAnsi="Arial Narrow" w:cs="Arial"/>
        </w:rPr>
        <w:t xml:space="preserve">The Service provider shall supply appropriate electric contact level gauges for measuring water levels in the boreholes to the nearest 10-millimetre at pre-determined intervals. Wellhead arrangements shall permit these gauges to be inserted and passed freely. Hereto the Service provider shall be required to install a dipping tube, minimum 19-millimetre internal diameter (ID) lowered approximately 1-metre above the pump intake or approximately 2-metres below anticipated maximum draw down level. Other methods for measuring water levels are subject to the approval by the technical </w:t>
      </w:r>
      <w:r w:rsidR="003C4607" w:rsidRPr="00D67BA3">
        <w:rPr>
          <w:rFonts w:ascii="Arial Narrow" w:hAnsi="Arial Narrow" w:cs="Arial"/>
        </w:rPr>
        <w:t>supervisor</w:t>
      </w:r>
      <w:r w:rsidRPr="00D67BA3">
        <w:rPr>
          <w:rFonts w:ascii="Arial Narrow" w:hAnsi="Arial Narrow" w:cs="Arial"/>
        </w:rPr>
        <w:t xml:space="preserve">. Cost of water level observations is included in the </w:t>
      </w:r>
      <w:r w:rsidR="003C4607" w:rsidRPr="00D67BA3">
        <w:rPr>
          <w:rFonts w:ascii="Arial Narrow" w:hAnsi="Arial Narrow" w:cs="Arial"/>
        </w:rPr>
        <w:t>BOQ</w:t>
      </w:r>
      <w:r w:rsidRPr="00D67BA3">
        <w:rPr>
          <w:rFonts w:ascii="Arial Narrow" w:hAnsi="Arial Narrow" w:cs="Arial"/>
        </w:rPr>
        <w:t xml:space="preserve"> rates for test pumping.</w:t>
      </w:r>
    </w:p>
    <w:p w:rsidR="005761F5" w:rsidRPr="00D67BA3" w:rsidRDefault="005761F5">
      <w:pPr>
        <w:spacing w:before="6" w:line="170" w:lineRule="exact"/>
        <w:rPr>
          <w:rFonts w:ascii="Arial Narrow" w:eastAsia="Arial" w:hAnsi="Arial Narrow" w:cs="Arial"/>
        </w:rPr>
      </w:pPr>
    </w:p>
    <w:p w:rsidR="005761F5" w:rsidRDefault="005761F5">
      <w:pPr>
        <w:spacing w:line="200" w:lineRule="exact"/>
        <w:rPr>
          <w:sz w:val="20"/>
          <w:szCs w:val="20"/>
        </w:rPr>
      </w:pPr>
    </w:p>
    <w:p w:rsidR="005761F5" w:rsidRDefault="00303C2F">
      <w:pPr>
        <w:pStyle w:val="Heading4"/>
        <w:numPr>
          <w:ilvl w:val="0"/>
          <w:numId w:val="5"/>
        </w:numPr>
        <w:tabs>
          <w:tab w:val="left" w:pos="460"/>
        </w:tabs>
        <w:rPr>
          <w:i w:val="0"/>
        </w:rPr>
      </w:pPr>
      <w:r>
        <w:rPr>
          <w:color w:val="4F81BC"/>
          <w:spacing w:val="14"/>
        </w:rPr>
        <w:t>E</w:t>
      </w:r>
      <w:r>
        <w:rPr>
          <w:color w:val="4F81BC"/>
          <w:spacing w:val="13"/>
        </w:rPr>
        <w:t>L</w:t>
      </w:r>
      <w:r>
        <w:rPr>
          <w:color w:val="4F81BC"/>
          <w:spacing w:val="14"/>
        </w:rPr>
        <w:t>E</w:t>
      </w:r>
      <w:r>
        <w:rPr>
          <w:color w:val="4F81BC"/>
          <w:spacing w:val="16"/>
        </w:rPr>
        <w:t>C</w:t>
      </w:r>
      <w:r>
        <w:rPr>
          <w:color w:val="4F81BC"/>
          <w:spacing w:val="13"/>
        </w:rPr>
        <w:t>T</w:t>
      </w:r>
      <w:r>
        <w:rPr>
          <w:color w:val="4F81BC"/>
          <w:spacing w:val="14"/>
        </w:rPr>
        <w:t>RIC</w:t>
      </w:r>
      <w:r>
        <w:rPr>
          <w:color w:val="4F81BC"/>
          <w:spacing w:val="16"/>
        </w:rPr>
        <w:t>A</w:t>
      </w:r>
      <w:r>
        <w:rPr>
          <w:color w:val="4F81BC"/>
        </w:rPr>
        <w:t>L</w:t>
      </w:r>
      <w:r>
        <w:rPr>
          <w:color w:val="4F81BC"/>
          <w:spacing w:val="15"/>
        </w:rPr>
        <w:t xml:space="preserve"> </w:t>
      </w:r>
      <w:r>
        <w:rPr>
          <w:color w:val="4F81BC"/>
          <w:spacing w:val="16"/>
        </w:rPr>
        <w:t>C</w:t>
      </w:r>
      <w:r>
        <w:rPr>
          <w:color w:val="4F81BC"/>
          <w:spacing w:val="13"/>
        </w:rPr>
        <w:t>ON</w:t>
      </w:r>
      <w:r>
        <w:rPr>
          <w:color w:val="4F81BC"/>
          <w:spacing w:val="17"/>
        </w:rPr>
        <w:t>D</w:t>
      </w:r>
      <w:r>
        <w:rPr>
          <w:color w:val="4F81BC"/>
          <w:spacing w:val="16"/>
        </w:rPr>
        <w:t>U</w:t>
      </w:r>
      <w:r>
        <w:rPr>
          <w:color w:val="4F81BC"/>
          <w:spacing w:val="14"/>
        </w:rPr>
        <w:t>C</w:t>
      </w:r>
      <w:r>
        <w:rPr>
          <w:color w:val="4F81BC"/>
          <w:spacing w:val="13"/>
        </w:rPr>
        <w:t>T</w:t>
      </w:r>
      <w:r>
        <w:rPr>
          <w:color w:val="4F81BC"/>
          <w:spacing w:val="14"/>
        </w:rPr>
        <w:t>I</w:t>
      </w:r>
      <w:r>
        <w:rPr>
          <w:color w:val="4F81BC"/>
          <w:spacing w:val="15"/>
        </w:rPr>
        <w:t>V</w:t>
      </w:r>
      <w:r>
        <w:rPr>
          <w:color w:val="4F81BC"/>
          <w:spacing w:val="16"/>
        </w:rPr>
        <w:t>I</w:t>
      </w:r>
      <w:r>
        <w:rPr>
          <w:color w:val="4F81BC"/>
          <w:spacing w:val="13"/>
        </w:rPr>
        <w:t>T</w:t>
      </w:r>
      <w:r>
        <w:rPr>
          <w:color w:val="4F81BC"/>
        </w:rPr>
        <w:t>Y</w:t>
      </w:r>
      <w:r>
        <w:rPr>
          <w:color w:val="4F81BC"/>
          <w:spacing w:val="19"/>
        </w:rPr>
        <w:t xml:space="preserve"> </w:t>
      </w:r>
      <w:r>
        <w:rPr>
          <w:color w:val="4F81BC"/>
          <w:spacing w:val="13"/>
        </w:rPr>
        <w:t>M</w:t>
      </w:r>
      <w:r>
        <w:rPr>
          <w:color w:val="4F81BC"/>
          <w:spacing w:val="14"/>
        </w:rPr>
        <w:t>EA</w:t>
      </w:r>
      <w:r>
        <w:rPr>
          <w:color w:val="4F81BC"/>
          <w:spacing w:val="16"/>
        </w:rPr>
        <w:t>S</w:t>
      </w:r>
      <w:r>
        <w:rPr>
          <w:color w:val="4F81BC"/>
          <w:spacing w:val="13"/>
        </w:rPr>
        <w:t>U</w:t>
      </w:r>
      <w:r>
        <w:rPr>
          <w:color w:val="4F81BC"/>
          <w:spacing w:val="14"/>
        </w:rPr>
        <w:t>RE</w:t>
      </w:r>
      <w:r>
        <w:rPr>
          <w:color w:val="4F81BC"/>
          <w:spacing w:val="16"/>
        </w:rPr>
        <w:t>M</w:t>
      </w:r>
      <w:r>
        <w:rPr>
          <w:color w:val="4F81BC"/>
          <w:spacing w:val="14"/>
        </w:rPr>
        <w:t>E</w:t>
      </w:r>
      <w:r>
        <w:rPr>
          <w:color w:val="4F81BC"/>
          <w:spacing w:val="13"/>
        </w:rPr>
        <w:t>NT</w:t>
      </w:r>
      <w:r>
        <w:rPr>
          <w:color w:val="4F81BC"/>
        </w:rPr>
        <w:t>S</w:t>
      </w:r>
    </w:p>
    <w:p w:rsidR="005761F5" w:rsidRDefault="005761F5">
      <w:pPr>
        <w:spacing w:before="2" w:line="170" w:lineRule="exact"/>
        <w:rPr>
          <w:sz w:val="17"/>
          <w:szCs w:val="17"/>
        </w:rPr>
      </w:pPr>
    </w:p>
    <w:p w:rsidR="005761F5" w:rsidRDefault="005761F5">
      <w:pPr>
        <w:spacing w:line="200" w:lineRule="exact"/>
        <w:rPr>
          <w:sz w:val="20"/>
          <w:szCs w:val="20"/>
        </w:rPr>
      </w:pPr>
    </w:p>
    <w:p w:rsidR="005761F5" w:rsidRPr="00D67BA3" w:rsidRDefault="00303C2F">
      <w:pPr>
        <w:pStyle w:val="BodyText"/>
        <w:ind w:right="461"/>
        <w:rPr>
          <w:rFonts w:ascii="Arial Narrow" w:hAnsi="Arial Narrow" w:cs="Arial"/>
        </w:rPr>
      </w:pPr>
      <w:r w:rsidRPr="00D67BA3">
        <w:rPr>
          <w:rFonts w:ascii="Arial Narrow" w:hAnsi="Arial Narrow" w:cs="Arial"/>
        </w:rPr>
        <w:t>The Service provider shall have an operational EC meter on site to take electrical conductivity readings whenever required during drilling, development and test pumping. Costs of taking these readings are included in the rates for drilling, development and test pumping.</w:t>
      </w:r>
    </w:p>
    <w:p w:rsidR="005761F5" w:rsidRDefault="005761F5">
      <w:pPr>
        <w:spacing w:before="3" w:line="170" w:lineRule="exact"/>
        <w:rPr>
          <w:sz w:val="17"/>
          <w:szCs w:val="17"/>
        </w:rPr>
      </w:pPr>
    </w:p>
    <w:p w:rsidR="005761F5" w:rsidRDefault="005761F5">
      <w:pPr>
        <w:spacing w:line="200" w:lineRule="exact"/>
        <w:rPr>
          <w:sz w:val="20"/>
          <w:szCs w:val="20"/>
        </w:rPr>
      </w:pPr>
    </w:p>
    <w:p w:rsidR="005761F5" w:rsidRDefault="00303C2F">
      <w:pPr>
        <w:pStyle w:val="Heading4"/>
        <w:ind w:left="100" w:firstLine="0"/>
        <w:rPr>
          <w:i w:val="0"/>
        </w:rPr>
      </w:pPr>
      <w:r>
        <w:rPr>
          <w:color w:val="4F81BC"/>
          <w:spacing w:val="14"/>
        </w:rPr>
        <w:t>24</w:t>
      </w:r>
      <w:r>
        <w:rPr>
          <w:color w:val="4F81BC"/>
        </w:rPr>
        <w:t>.</w:t>
      </w:r>
      <w:r>
        <w:rPr>
          <w:color w:val="4F81BC"/>
          <w:spacing w:val="-27"/>
        </w:rPr>
        <w:t xml:space="preserve"> </w:t>
      </w:r>
      <w:r>
        <w:rPr>
          <w:color w:val="4F81BC"/>
          <w:spacing w:val="14"/>
        </w:rPr>
        <w:t>REC</w:t>
      </w:r>
      <w:r>
        <w:rPr>
          <w:color w:val="4F81BC"/>
          <w:spacing w:val="13"/>
        </w:rPr>
        <w:t>O</w:t>
      </w:r>
      <w:r>
        <w:rPr>
          <w:color w:val="4F81BC"/>
          <w:spacing w:val="14"/>
        </w:rPr>
        <w:t>R</w:t>
      </w:r>
      <w:r>
        <w:rPr>
          <w:color w:val="4F81BC"/>
          <w:spacing w:val="17"/>
        </w:rPr>
        <w:t>D</w:t>
      </w:r>
      <w:r>
        <w:rPr>
          <w:color w:val="4F81BC"/>
        </w:rPr>
        <w:t>S</w:t>
      </w:r>
    </w:p>
    <w:p w:rsidR="005761F5" w:rsidRDefault="005761F5">
      <w:pPr>
        <w:spacing w:before="2" w:line="170" w:lineRule="exact"/>
        <w:rPr>
          <w:sz w:val="17"/>
          <w:szCs w:val="17"/>
        </w:rPr>
      </w:pPr>
    </w:p>
    <w:p w:rsidR="005761F5" w:rsidRDefault="005761F5">
      <w:pPr>
        <w:spacing w:line="200" w:lineRule="exact"/>
        <w:rPr>
          <w:sz w:val="20"/>
          <w:szCs w:val="20"/>
        </w:rPr>
      </w:pPr>
    </w:p>
    <w:p w:rsidR="005761F5" w:rsidRPr="00D95342" w:rsidRDefault="00303C2F">
      <w:pPr>
        <w:pStyle w:val="BodyText"/>
        <w:ind w:right="338"/>
        <w:rPr>
          <w:rFonts w:ascii="Arial Narrow" w:hAnsi="Arial Narrow" w:cs="Arial"/>
        </w:rPr>
      </w:pPr>
      <w:r w:rsidRPr="00D95342">
        <w:rPr>
          <w:rFonts w:ascii="Arial Narrow" w:hAnsi="Arial Narrow" w:cs="Arial"/>
        </w:rPr>
        <w:t>The Service provider shall keep daily activity records for each borehole. Separate records shall be supplied for borehole upon completion. The records shall contain the information as specified below.</w:t>
      </w:r>
    </w:p>
    <w:p w:rsidR="005761F5" w:rsidRDefault="005761F5">
      <w:pPr>
        <w:spacing w:before="2" w:line="190" w:lineRule="exact"/>
        <w:rPr>
          <w:sz w:val="19"/>
          <w:szCs w:val="19"/>
        </w:rPr>
      </w:pPr>
    </w:p>
    <w:p w:rsidR="005761F5" w:rsidRDefault="005761F5">
      <w:pPr>
        <w:spacing w:line="200" w:lineRule="exact"/>
        <w:rPr>
          <w:sz w:val="20"/>
          <w:szCs w:val="20"/>
        </w:rPr>
      </w:pPr>
    </w:p>
    <w:p w:rsidR="005761F5" w:rsidRDefault="00303C2F">
      <w:pPr>
        <w:pStyle w:val="Heading5"/>
        <w:ind w:left="460"/>
        <w:rPr>
          <w:b w:val="0"/>
          <w:bCs w:val="0"/>
        </w:rPr>
      </w:pPr>
      <w:r>
        <w:rPr>
          <w:spacing w:val="1"/>
        </w:rPr>
        <w:t>D</w:t>
      </w:r>
      <w:r>
        <w:rPr>
          <w:spacing w:val="-6"/>
        </w:rPr>
        <w:t>A</w:t>
      </w:r>
      <w:r>
        <w:t>ILY</w:t>
      </w:r>
      <w:r>
        <w:rPr>
          <w:spacing w:val="-1"/>
        </w:rPr>
        <w:t xml:space="preserve"> </w:t>
      </w:r>
      <w:r>
        <w:rPr>
          <w:spacing w:val="-2"/>
        </w:rPr>
        <w:t>R</w:t>
      </w:r>
      <w:r>
        <w:rPr>
          <w:spacing w:val="-1"/>
        </w:rPr>
        <w:t>E</w:t>
      </w:r>
      <w:r>
        <w:rPr>
          <w:spacing w:val="-2"/>
        </w:rPr>
        <w:t>C</w:t>
      </w:r>
      <w:r>
        <w:t>O</w:t>
      </w:r>
      <w:r>
        <w:rPr>
          <w:spacing w:val="-2"/>
        </w:rPr>
        <w:t>RD</w:t>
      </w:r>
      <w:r>
        <w:t>S</w:t>
      </w:r>
    </w:p>
    <w:p w:rsidR="005761F5" w:rsidRPr="00D95342" w:rsidRDefault="00303C2F">
      <w:pPr>
        <w:pStyle w:val="BodyText"/>
        <w:spacing w:before="4"/>
        <w:ind w:left="820"/>
        <w:rPr>
          <w:rFonts w:ascii="Arial Narrow" w:hAnsi="Arial Narrow" w:cs="Arial"/>
        </w:rPr>
      </w:pPr>
      <w:r w:rsidRPr="00D95342">
        <w:rPr>
          <w:rFonts w:ascii="Arial Narrow" w:hAnsi="Arial Narrow" w:cs="Arial"/>
        </w:rPr>
        <w:t>Site Name;</w:t>
      </w:r>
    </w:p>
    <w:p w:rsidR="005761F5" w:rsidRPr="00D95342" w:rsidRDefault="005761F5">
      <w:pPr>
        <w:spacing w:before="9" w:line="110" w:lineRule="exact"/>
        <w:rPr>
          <w:rFonts w:ascii="Arial Narrow" w:eastAsia="Arial" w:hAnsi="Arial Narrow" w:cs="Arial"/>
        </w:rPr>
      </w:pPr>
    </w:p>
    <w:p w:rsidR="003C4607" w:rsidRDefault="00303C2F">
      <w:pPr>
        <w:pStyle w:val="BodyText"/>
        <w:spacing w:line="355" w:lineRule="auto"/>
        <w:ind w:left="820" w:right="6644"/>
        <w:rPr>
          <w:rFonts w:ascii="Arial Narrow" w:hAnsi="Arial Narrow" w:cs="Arial"/>
        </w:rPr>
      </w:pPr>
      <w:r w:rsidRPr="00D95342">
        <w:rPr>
          <w:rFonts w:ascii="Arial Narrow" w:hAnsi="Arial Narrow" w:cs="Arial"/>
        </w:rPr>
        <w:t xml:space="preserve">Borehole Reference Number; </w:t>
      </w:r>
    </w:p>
    <w:p w:rsidR="005761F5" w:rsidRPr="00D95342" w:rsidRDefault="00303C2F">
      <w:pPr>
        <w:pStyle w:val="BodyText"/>
        <w:spacing w:line="355" w:lineRule="auto"/>
        <w:ind w:left="820" w:right="6644"/>
        <w:rPr>
          <w:rFonts w:ascii="Arial Narrow" w:hAnsi="Arial Narrow" w:cs="Arial"/>
        </w:rPr>
      </w:pPr>
      <w:r w:rsidRPr="00D95342">
        <w:rPr>
          <w:rFonts w:ascii="Arial Narrow" w:hAnsi="Arial Narrow" w:cs="Arial"/>
        </w:rPr>
        <w:t>Date of Reporting;</w:t>
      </w:r>
    </w:p>
    <w:p w:rsidR="005761F5" w:rsidRPr="00D95342" w:rsidRDefault="00303C2F">
      <w:pPr>
        <w:pStyle w:val="BodyText"/>
        <w:spacing w:before="1" w:line="352" w:lineRule="auto"/>
        <w:ind w:left="820" w:right="6633"/>
        <w:rPr>
          <w:rFonts w:ascii="Arial Narrow" w:hAnsi="Arial Narrow" w:cs="Arial"/>
        </w:rPr>
      </w:pPr>
      <w:r w:rsidRPr="00D95342">
        <w:rPr>
          <w:rFonts w:ascii="Arial Narrow" w:hAnsi="Arial Narrow" w:cs="Arial"/>
        </w:rPr>
        <w:t>Names of Drilling Team Staff; Drilling Method;</w:t>
      </w:r>
    </w:p>
    <w:p w:rsidR="005761F5" w:rsidRDefault="005761F5">
      <w:pPr>
        <w:spacing w:line="352" w:lineRule="auto"/>
        <w:sectPr w:rsidR="005761F5">
          <w:pgSz w:w="11907" w:h="16840"/>
          <w:pgMar w:top="1980" w:right="600" w:bottom="280" w:left="980" w:header="708" w:footer="0" w:gutter="0"/>
          <w:cols w:space="720"/>
        </w:sectPr>
      </w:pPr>
    </w:p>
    <w:p w:rsidR="005761F5" w:rsidRPr="00D95342" w:rsidRDefault="00303C2F">
      <w:pPr>
        <w:pStyle w:val="BodyText"/>
        <w:spacing w:line="252" w:lineRule="exact"/>
        <w:ind w:left="820"/>
        <w:rPr>
          <w:rFonts w:ascii="Arial Narrow" w:hAnsi="Arial Narrow" w:cs="Arial"/>
        </w:rPr>
      </w:pPr>
      <w:r w:rsidRPr="00D95342">
        <w:rPr>
          <w:rFonts w:ascii="Arial Narrow" w:hAnsi="Arial Narrow" w:cs="Arial"/>
        </w:rPr>
        <w:lastRenderedPageBreak/>
        <w:t>Bore Diameter and depth, including diameter changes and their corresponding depths;</w:t>
      </w:r>
    </w:p>
    <w:p w:rsidR="005761F5" w:rsidRPr="00D95342" w:rsidRDefault="005761F5">
      <w:pPr>
        <w:spacing w:before="1" w:line="120" w:lineRule="exact"/>
        <w:rPr>
          <w:rFonts w:ascii="Arial Narrow" w:eastAsia="Arial" w:hAnsi="Arial Narrow" w:cs="Arial"/>
        </w:rPr>
      </w:pPr>
    </w:p>
    <w:p w:rsidR="005761F5" w:rsidRPr="00D95342" w:rsidRDefault="00303C2F">
      <w:pPr>
        <w:pStyle w:val="BodyText"/>
        <w:spacing w:line="352" w:lineRule="auto"/>
        <w:ind w:left="820" w:right="3272"/>
        <w:rPr>
          <w:rFonts w:ascii="Arial Narrow" w:hAnsi="Arial Narrow" w:cs="Arial"/>
        </w:rPr>
      </w:pPr>
      <w:r w:rsidRPr="00D95342">
        <w:rPr>
          <w:rFonts w:ascii="Arial Narrow" w:hAnsi="Arial Narrow" w:cs="Arial"/>
        </w:rPr>
        <w:t>Depth of the Bore at the start and end of shift/working day; Depth and size of casing at start and end of shift/working day;</w:t>
      </w:r>
    </w:p>
    <w:p w:rsidR="005761F5" w:rsidRPr="00D95342" w:rsidRDefault="00303C2F">
      <w:pPr>
        <w:pStyle w:val="BodyText"/>
        <w:spacing w:before="6" w:line="352" w:lineRule="auto"/>
        <w:ind w:left="820" w:right="3078"/>
        <w:rPr>
          <w:rFonts w:ascii="Arial Narrow" w:hAnsi="Arial Narrow" w:cs="Arial"/>
        </w:rPr>
      </w:pPr>
      <w:r w:rsidRPr="00D95342">
        <w:rPr>
          <w:rFonts w:ascii="Arial Narrow" w:hAnsi="Arial Narrow" w:cs="Arial"/>
        </w:rPr>
        <w:t>Description of rocks drilled with depths of transitions encountered; Depths of water struck levels;</w:t>
      </w:r>
    </w:p>
    <w:p w:rsidR="005761F5" w:rsidRPr="00D95342" w:rsidRDefault="00303C2F">
      <w:pPr>
        <w:pStyle w:val="BodyText"/>
        <w:spacing w:before="6"/>
        <w:ind w:left="820"/>
        <w:rPr>
          <w:rFonts w:ascii="Arial Narrow" w:hAnsi="Arial Narrow" w:cs="Arial"/>
        </w:rPr>
      </w:pPr>
      <w:r w:rsidRPr="00D95342">
        <w:rPr>
          <w:rFonts w:ascii="Arial Narrow" w:hAnsi="Arial Narrow" w:cs="Arial"/>
        </w:rPr>
        <w:t>Depth of main aquifer;</w:t>
      </w:r>
    </w:p>
    <w:p w:rsidR="005761F5" w:rsidRPr="00D95342" w:rsidRDefault="005761F5">
      <w:pPr>
        <w:spacing w:before="9" w:line="110" w:lineRule="exact"/>
        <w:rPr>
          <w:rFonts w:ascii="Arial Narrow" w:eastAsia="Arial" w:hAnsi="Arial Narrow" w:cs="Arial"/>
        </w:rPr>
      </w:pPr>
    </w:p>
    <w:p w:rsidR="005761F5" w:rsidRPr="00D95342" w:rsidRDefault="00303C2F">
      <w:pPr>
        <w:pStyle w:val="BodyText"/>
        <w:ind w:left="820"/>
        <w:rPr>
          <w:rFonts w:ascii="Arial Narrow" w:hAnsi="Arial Narrow" w:cs="Arial"/>
        </w:rPr>
      </w:pPr>
      <w:r w:rsidRPr="00D95342">
        <w:rPr>
          <w:rFonts w:ascii="Arial Narrow" w:hAnsi="Arial Narrow" w:cs="Arial"/>
        </w:rPr>
        <w:t>Estimated yield of airlift measurement when drilling and developing with air;</w:t>
      </w:r>
    </w:p>
    <w:p w:rsidR="005761F5" w:rsidRPr="00D95342" w:rsidRDefault="005761F5">
      <w:pPr>
        <w:spacing w:before="9" w:line="110" w:lineRule="exact"/>
        <w:rPr>
          <w:rFonts w:ascii="Arial Narrow" w:eastAsia="Arial" w:hAnsi="Arial Narrow" w:cs="Arial"/>
        </w:rPr>
      </w:pPr>
    </w:p>
    <w:p w:rsidR="005761F5" w:rsidRPr="00D95342" w:rsidRDefault="00303C2F">
      <w:pPr>
        <w:pStyle w:val="BodyText"/>
        <w:spacing w:line="241" w:lineRule="auto"/>
        <w:ind w:left="1180" w:right="135" w:hanging="360"/>
        <w:rPr>
          <w:rFonts w:ascii="Arial Narrow" w:hAnsi="Arial Narrow" w:cs="Arial"/>
        </w:rPr>
      </w:pPr>
      <w:r w:rsidRPr="00D95342">
        <w:rPr>
          <w:rFonts w:ascii="Arial Narrow" w:hAnsi="Arial Narrow" w:cs="Arial"/>
        </w:rPr>
        <w:t xml:space="preserve">Time </w:t>
      </w:r>
      <w:r w:rsidR="003C4607" w:rsidRPr="00D95342">
        <w:rPr>
          <w:rFonts w:ascii="Arial Narrow" w:hAnsi="Arial Narrow" w:cs="Arial"/>
        </w:rPr>
        <w:t>log (</w:t>
      </w:r>
      <w:r w:rsidRPr="00D95342">
        <w:rPr>
          <w:rFonts w:ascii="Arial Narrow" w:hAnsi="Arial Narrow" w:cs="Arial"/>
        </w:rPr>
        <w:t>min/</w:t>
      </w:r>
      <w:r w:rsidR="003C4607" w:rsidRPr="00D95342">
        <w:rPr>
          <w:rFonts w:ascii="Arial Narrow" w:hAnsi="Arial Narrow" w:cs="Arial"/>
        </w:rPr>
        <w:t>meter</w:t>
      </w:r>
      <w:r w:rsidR="003C4607">
        <w:rPr>
          <w:rFonts w:ascii="Arial Narrow" w:hAnsi="Arial Narrow" w:cs="Arial"/>
        </w:rPr>
        <w:t xml:space="preserve">), for </w:t>
      </w:r>
      <w:r w:rsidRPr="00D95342">
        <w:rPr>
          <w:rFonts w:ascii="Arial Narrow" w:hAnsi="Arial Narrow" w:cs="Arial"/>
        </w:rPr>
        <w:t xml:space="preserve">penetration rates </w:t>
      </w:r>
      <w:r w:rsidR="003C4607" w:rsidRPr="00D95342">
        <w:rPr>
          <w:rFonts w:ascii="Arial Narrow" w:hAnsi="Arial Narrow" w:cs="Arial"/>
        </w:rPr>
        <w:t>for given</w:t>
      </w:r>
      <w:r w:rsidRPr="00D95342">
        <w:rPr>
          <w:rFonts w:ascii="Arial Narrow" w:hAnsi="Arial Narrow" w:cs="Arial"/>
        </w:rPr>
        <w:t xml:space="preserve"> </w:t>
      </w:r>
      <w:r w:rsidR="003C4607" w:rsidRPr="00D95342">
        <w:rPr>
          <w:rFonts w:ascii="Arial Narrow" w:hAnsi="Arial Narrow" w:cs="Arial"/>
        </w:rPr>
        <w:t>type of bit and</w:t>
      </w:r>
      <w:r w:rsidRPr="00D95342">
        <w:rPr>
          <w:rFonts w:ascii="Arial Narrow" w:hAnsi="Arial Narrow" w:cs="Arial"/>
        </w:rPr>
        <w:t xml:space="preserve"> standby time due to breakdown;</w:t>
      </w:r>
    </w:p>
    <w:p w:rsidR="005761F5" w:rsidRPr="00D95342" w:rsidRDefault="005761F5">
      <w:pPr>
        <w:spacing w:before="7" w:line="110" w:lineRule="exact"/>
        <w:rPr>
          <w:rFonts w:ascii="Arial Narrow" w:eastAsia="Arial" w:hAnsi="Arial Narrow" w:cs="Arial"/>
        </w:rPr>
      </w:pPr>
    </w:p>
    <w:p w:rsidR="005761F5" w:rsidRPr="00D95342" w:rsidRDefault="00303C2F">
      <w:pPr>
        <w:pStyle w:val="BodyText"/>
        <w:ind w:left="820"/>
        <w:rPr>
          <w:rFonts w:ascii="Arial Narrow" w:hAnsi="Arial Narrow" w:cs="Arial"/>
        </w:rPr>
      </w:pPr>
      <w:r w:rsidRPr="00D95342">
        <w:rPr>
          <w:rFonts w:ascii="Arial Narrow" w:hAnsi="Arial Narrow" w:cs="Arial"/>
        </w:rPr>
        <w:t>Depth intervals at which each formation samples are taken;</w:t>
      </w:r>
    </w:p>
    <w:p w:rsidR="005761F5" w:rsidRPr="00D95342" w:rsidRDefault="005761F5">
      <w:pPr>
        <w:spacing w:before="1" w:line="120" w:lineRule="exact"/>
        <w:rPr>
          <w:rFonts w:ascii="Arial Narrow" w:eastAsia="Arial" w:hAnsi="Arial Narrow" w:cs="Arial"/>
        </w:rPr>
      </w:pPr>
    </w:p>
    <w:p w:rsidR="005761F5" w:rsidRPr="00D95342" w:rsidRDefault="00303C2F">
      <w:pPr>
        <w:pStyle w:val="BodyText"/>
        <w:spacing w:line="352" w:lineRule="auto"/>
        <w:ind w:left="820" w:right="1811"/>
        <w:rPr>
          <w:rFonts w:ascii="Arial Narrow" w:hAnsi="Arial Narrow" w:cs="Arial"/>
        </w:rPr>
      </w:pPr>
      <w:r w:rsidRPr="00D95342">
        <w:rPr>
          <w:rFonts w:ascii="Arial Narrow" w:hAnsi="Arial Narrow" w:cs="Arial"/>
        </w:rPr>
        <w:t>Records of components and quantities used or added to the drilling or air; Water level at the start of each working day;</w:t>
      </w:r>
    </w:p>
    <w:p w:rsidR="005761F5" w:rsidRPr="00D95342" w:rsidRDefault="00303C2F">
      <w:pPr>
        <w:pStyle w:val="BodyText"/>
        <w:spacing w:before="3"/>
        <w:ind w:left="820"/>
        <w:rPr>
          <w:rFonts w:ascii="Arial Narrow" w:hAnsi="Arial Narrow" w:cs="Arial"/>
        </w:rPr>
      </w:pPr>
      <w:r w:rsidRPr="00D95342">
        <w:rPr>
          <w:rFonts w:ascii="Arial Narrow" w:hAnsi="Arial Narrow" w:cs="Arial"/>
        </w:rPr>
        <w:t>EC measurements;</w:t>
      </w:r>
    </w:p>
    <w:p w:rsidR="005761F5" w:rsidRPr="00D95342" w:rsidRDefault="005761F5">
      <w:pPr>
        <w:spacing w:before="1" w:line="120" w:lineRule="exact"/>
        <w:rPr>
          <w:rFonts w:ascii="Arial Narrow" w:eastAsia="Arial" w:hAnsi="Arial Narrow" w:cs="Arial"/>
        </w:rPr>
      </w:pPr>
    </w:p>
    <w:p w:rsidR="005761F5" w:rsidRPr="00D95342" w:rsidRDefault="00303C2F">
      <w:pPr>
        <w:pStyle w:val="BodyText"/>
        <w:ind w:left="820"/>
        <w:rPr>
          <w:rFonts w:ascii="Arial Narrow" w:hAnsi="Arial Narrow" w:cs="Arial"/>
        </w:rPr>
      </w:pPr>
      <w:r w:rsidRPr="00D95342">
        <w:rPr>
          <w:rFonts w:ascii="Arial Narrow" w:hAnsi="Arial Narrow" w:cs="Arial"/>
        </w:rPr>
        <w:t>Problems encountered during drilling;</w:t>
      </w:r>
    </w:p>
    <w:p w:rsidR="005761F5" w:rsidRPr="00D95342" w:rsidRDefault="005761F5">
      <w:pPr>
        <w:spacing w:before="9" w:line="110" w:lineRule="exact"/>
        <w:rPr>
          <w:rFonts w:ascii="Arial Narrow" w:eastAsia="Arial" w:hAnsi="Arial Narrow" w:cs="Arial"/>
        </w:rPr>
      </w:pPr>
    </w:p>
    <w:p w:rsidR="005761F5" w:rsidRPr="00D95342" w:rsidRDefault="00303C2F">
      <w:pPr>
        <w:pStyle w:val="BodyText"/>
        <w:ind w:left="820"/>
        <w:rPr>
          <w:rFonts w:ascii="Arial Narrow" w:hAnsi="Arial Narrow" w:cs="Arial"/>
        </w:rPr>
      </w:pPr>
      <w:r w:rsidRPr="00D95342">
        <w:rPr>
          <w:rFonts w:ascii="Arial Narrow" w:hAnsi="Arial Narrow" w:cs="Arial"/>
        </w:rPr>
        <w:t>Details on installation in the borehole (if any);</w:t>
      </w:r>
    </w:p>
    <w:p w:rsidR="005761F5" w:rsidRPr="00D95342" w:rsidRDefault="005761F5">
      <w:pPr>
        <w:spacing w:before="1" w:line="120" w:lineRule="exact"/>
        <w:rPr>
          <w:rFonts w:ascii="Arial Narrow" w:eastAsia="Arial" w:hAnsi="Arial Narrow" w:cs="Arial"/>
        </w:rPr>
      </w:pPr>
    </w:p>
    <w:p w:rsidR="005761F5" w:rsidRPr="00D95342" w:rsidRDefault="00303C2F">
      <w:pPr>
        <w:pStyle w:val="BodyText"/>
        <w:spacing w:line="352" w:lineRule="auto"/>
        <w:ind w:left="820" w:right="3213"/>
        <w:rPr>
          <w:rFonts w:ascii="Arial Narrow" w:hAnsi="Arial Narrow" w:cs="Arial"/>
        </w:rPr>
      </w:pPr>
      <w:r w:rsidRPr="00D95342">
        <w:rPr>
          <w:rFonts w:ascii="Arial Narrow" w:hAnsi="Arial Narrow" w:cs="Arial"/>
        </w:rPr>
        <w:t>Depth and description of well plain and screen casing, and Details of work to be invoiced at hourly rates (e.g. test pumping).</w:t>
      </w:r>
    </w:p>
    <w:p w:rsidR="005761F5" w:rsidRPr="00D95342" w:rsidRDefault="00303C2F">
      <w:pPr>
        <w:pStyle w:val="BodyText"/>
        <w:spacing w:before="4" w:line="241" w:lineRule="auto"/>
        <w:ind w:right="524"/>
        <w:rPr>
          <w:rFonts w:ascii="Arial Narrow" w:hAnsi="Arial Narrow" w:cs="Arial"/>
        </w:rPr>
      </w:pPr>
      <w:r w:rsidRPr="00D95342">
        <w:rPr>
          <w:rFonts w:ascii="Arial Narrow" w:hAnsi="Arial Narrow" w:cs="Arial"/>
        </w:rPr>
        <w:t>A copy of the daily record shall be made available daily to the technical supervisor for signature, including any other pertinent data as may be requested by the technical supervisor.</w:t>
      </w:r>
    </w:p>
    <w:p w:rsidR="005761F5" w:rsidRDefault="005761F5">
      <w:pPr>
        <w:spacing w:before="10" w:line="160" w:lineRule="exact"/>
        <w:rPr>
          <w:sz w:val="16"/>
          <w:szCs w:val="16"/>
        </w:rPr>
      </w:pPr>
    </w:p>
    <w:p w:rsidR="005761F5" w:rsidRDefault="005761F5">
      <w:pPr>
        <w:spacing w:line="200" w:lineRule="exact"/>
        <w:rPr>
          <w:sz w:val="20"/>
          <w:szCs w:val="20"/>
        </w:rPr>
      </w:pPr>
    </w:p>
    <w:p w:rsidR="005761F5" w:rsidRDefault="00303C2F">
      <w:pPr>
        <w:pStyle w:val="Heading5"/>
        <w:ind w:left="460"/>
        <w:rPr>
          <w:b w:val="0"/>
          <w:bCs w:val="0"/>
        </w:rPr>
      </w:pPr>
      <w:r>
        <w:rPr>
          <w:spacing w:val="-2"/>
        </w:rPr>
        <w:t>B</w:t>
      </w:r>
      <w:r>
        <w:t>O</w:t>
      </w:r>
      <w:r>
        <w:rPr>
          <w:spacing w:val="-2"/>
        </w:rPr>
        <w:t>R</w:t>
      </w:r>
      <w:r>
        <w:rPr>
          <w:spacing w:val="-1"/>
        </w:rPr>
        <w:t>E</w:t>
      </w:r>
      <w:r>
        <w:rPr>
          <w:spacing w:val="-2"/>
        </w:rPr>
        <w:t>H</w:t>
      </w:r>
      <w:r>
        <w:t>OLE</w:t>
      </w:r>
      <w:r>
        <w:rPr>
          <w:spacing w:val="-1"/>
        </w:rPr>
        <w:t xml:space="preserve"> </w:t>
      </w:r>
      <w:r>
        <w:rPr>
          <w:spacing w:val="-4"/>
        </w:rPr>
        <w:t>C</w:t>
      </w:r>
      <w:r>
        <w:t>OM</w:t>
      </w:r>
      <w:r>
        <w:rPr>
          <w:spacing w:val="-1"/>
        </w:rPr>
        <w:t>P</w:t>
      </w:r>
      <w:r>
        <w:t>L</w:t>
      </w:r>
      <w:r>
        <w:rPr>
          <w:spacing w:val="-2"/>
        </w:rPr>
        <w:t>E</w:t>
      </w:r>
      <w:r>
        <w:rPr>
          <w:spacing w:val="-3"/>
        </w:rPr>
        <w:t>T</w:t>
      </w:r>
      <w:r>
        <w:t xml:space="preserve">ION </w:t>
      </w:r>
      <w:r>
        <w:rPr>
          <w:spacing w:val="-2"/>
        </w:rPr>
        <w:t>R</w:t>
      </w:r>
      <w:r>
        <w:rPr>
          <w:spacing w:val="-1"/>
        </w:rPr>
        <w:t>E</w:t>
      </w:r>
      <w:r>
        <w:rPr>
          <w:spacing w:val="-2"/>
        </w:rPr>
        <w:t>C</w:t>
      </w:r>
      <w:r>
        <w:t>O</w:t>
      </w:r>
      <w:r>
        <w:rPr>
          <w:spacing w:val="-2"/>
        </w:rPr>
        <w:t>RD</w:t>
      </w:r>
      <w:r>
        <w:t>S</w:t>
      </w:r>
    </w:p>
    <w:p w:rsidR="005761F5" w:rsidRDefault="005761F5">
      <w:pPr>
        <w:spacing w:before="13" w:line="240" w:lineRule="exact"/>
        <w:rPr>
          <w:sz w:val="24"/>
          <w:szCs w:val="24"/>
        </w:rPr>
      </w:pPr>
    </w:p>
    <w:p w:rsidR="005761F5" w:rsidRPr="00D95342" w:rsidRDefault="00303C2F" w:rsidP="003B39DC">
      <w:pPr>
        <w:pStyle w:val="BodyText"/>
        <w:spacing w:line="352" w:lineRule="auto"/>
        <w:ind w:right="3213"/>
        <w:rPr>
          <w:rFonts w:ascii="Arial Narrow" w:hAnsi="Arial Narrow" w:cs="Arial"/>
        </w:rPr>
      </w:pPr>
      <w:r w:rsidRPr="00D95342">
        <w:rPr>
          <w:rFonts w:ascii="Arial Narrow" w:hAnsi="Arial Narrow" w:cs="Arial"/>
        </w:rPr>
        <w:t>The borehole completion record should include the following. Driller’s log;</w:t>
      </w:r>
    </w:p>
    <w:p w:rsidR="005761F5" w:rsidRPr="00D95342" w:rsidRDefault="00303C2F" w:rsidP="003B39DC">
      <w:pPr>
        <w:pStyle w:val="BodyText"/>
        <w:spacing w:line="352" w:lineRule="auto"/>
        <w:ind w:right="227"/>
        <w:rPr>
          <w:rFonts w:ascii="Arial Narrow" w:hAnsi="Arial Narrow" w:cs="Arial"/>
        </w:rPr>
      </w:pPr>
      <w:r w:rsidRPr="00D95342">
        <w:rPr>
          <w:rFonts w:ascii="Arial Narrow" w:hAnsi="Arial Narrow" w:cs="Arial"/>
        </w:rPr>
        <w:t>Copy of Hydro-geological/Geophysical Survey R</w:t>
      </w:r>
      <w:r w:rsidR="003B39DC">
        <w:rPr>
          <w:rFonts w:ascii="Arial Narrow" w:hAnsi="Arial Narrow" w:cs="Arial"/>
        </w:rPr>
        <w:t xml:space="preserve">eport Copy of standard chemical </w:t>
      </w:r>
      <w:r w:rsidR="003B39DC">
        <w:rPr>
          <w:rFonts w:ascii="Arial Narrow" w:hAnsi="Arial Narrow" w:cs="Arial"/>
        </w:rPr>
        <w:tab/>
      </w:r>
      <w:r w:rsidRPr="00D95342">
        <w:rPr>
          <w:rFonts w:ascii="Arial Narrow" w:hAnsi="Arial Narrow" w:cs="Arial"/>
        </w:rPr>
        <w:t>water quality test, and Borehole design and</w:t>
      </w:r>
      <w:r w:rsidR="003B39DC">
        <w:rPr>
          <w:rFonts w:ascii="Arial Narrow" w:hAnsi="Arial Narrow" w:cs="Arial"/>
        </w:rPr>
        <w:t xml:space="preserve"> installation details (as-built </w:t>
      </w:r>
      <w:r w:rsidRPr="00D95342">
        <w:rPr>
          <w:rFonts w:ascii="Arial Narrow" w:hAnsi="Arial Narrow" w:cs="Arial"/>
        </w:rPr>
        <w:t>drawing).</w:t>
      </w:r>
    </w:p>
    <w:p w:rsidR="005761F5" w:rsidRPr="00D95342" w:rsidRDefault="00303C2F" w:rsidP="003B39DC">
      <w:pPr>
        <w:pStyle w:val="BodyText"/>
        <w:spacing w:line="352" w:lineRule="auto"/>
        <w:ind w:right="47"/>
        <w:rPr>
          <w:rFonts w:ascii="Arial Narrow" w:hAnsi="Arial Narrow" w:cs="Arial"/>
        </w:rPr>
      </w:pPr>
      <w:r w:rsidRPr="00D95342">
        <w:rPr>
          <w:rFonts w:ascii="Arial Narrow" w:hAnsi="Arial Narrow" w:cs="Arial"/>
        </w:rPr>
        <w:t>A copy of borehole completion record shall be made available to and approved by the technical supervisor on completion of each borehole.</w:t>
      </w:r>
    </w:p>
    <w:p w:rsidR="005761F5" w:rsidRPr="00D95342" w:rsidRDefault="005761F5" w:rsidP="00D95342">
      <w:pPr>
        <w:pStyle w:val="BodyText"/>
        <w:spacing w:line="352" w:lineRule="auto"/>
        <w:ind w:left="820" w:right="3213"/>
        <w:rPr>
          <w:rFonts w:ascii="Arial Narrow" w:hAnsi="Arial Narrow" w:cs="Arial"/>
        </w:rPr>
      </w:pPr>
    </w:p>
    <w:p w:rsidR="005761F5" w:rsidRDefault="00303C2F">
      <w:pPr>
        <w:pStyle w:val="Heading4"/>
        <w:numPr>
          <w:ilvl w:val="0"/>
          <w:numId w:val="1"/>
        </w:numPr>
        <w:tabs>
          <w:tab w:val="left" w:pos="460"/>
        </w:tabs>
        <w:rPr>
          <w:i w:val="0"/>
        </w:rPr>
      </w:pPr>
      <w:r>
        <w:rPr>
          <w:color w:val="4F81BC"/>
          <w:spacing w:val="15"/>
        </w:rPr>
        <w:t>W</w:t>
      </w:r>
      <w:r>
        <w:rPr>
          <w:color w:val="4F81BC"/>
          <w:spacing w:val="14"/>
        </w:rPr>
        <w:t>A</w:t>
      </w:r>
      <w:r>
        <w:rPr>
          <w:color w:val="4F81BC"/>
          <w:spacing w:val="13"/>
        </w:rPr>
        <w:t>T</w:t>
      </w:r>
      <w:r>
        <w:rPr>
          <w:color w:val="4F81BC"/>
          <w:spacing w:val="14"/>
        </w:rPr>
        <w:t>E</w:t>
      </w:r>
      <w:r>
        <w:rPr>
          <w:color w:val="4F81BC"/>
        </w:rPr>
        <w:t>R</w:t>
      </w:r>
      <w:r>
        <w:rPr>
          <w:color w:val="4F81BC"/>
          <w:spacing w:val="22"/>
        </w:rPr>
        <w:t xml:space="preserve"> </w:t>
      </w:r>
      <w:r>
        <w:rPr>
          <w:color w:val="4F81BC"/>
          <w:spacing w:val="13"/>
        </w:rPr>
        <w:t>S</w:t>
      </w:r>
      <w:r>
        <w:rPr>
          <w:color w:val="4F81BC"/>
          <w:spacing w:val="14"/>
        </w:rPr>
        <w:t>A</w:t>
      </w:r>
      <w:r>
        <w:rPr>
          <w:color w:val="4F81BC"/>
          <w:spacing w:val="13"/>
        </w:rPr>
        <w:t>M</w:t>
      </w:r>
      <w:r>
        <w:rPr>
          <w:color w:val="4F81BC"/>
          <w:spacing w:val="17"/>
        </w:rPr>
        <w:t>P</w:t>
      </w:r>
      <w:r>
        <w:rPr>
          <w:color w:val="4F81BC"/>
          <w:spacing w:val="13"/>
        </w:rPr>
        <w:t>L</w:t>
      </w:r>
      <w:r>
        <w:rPr>
          <w:color w:val="4F81BC"/>
          <w:spacing w:val="14"/>
        </w:rPr>
        <w:t>I</w:t>
      </w:r>
      <w:r>
        <w:rPr>
          <w:color w:val="4F81BC"/>
          <w:spacing w:val="16"/>
        </w:rPr>
        <w:t>N</w:t>
      </w:r>
      <w:r>
        <w:rPr>
          <w:color w:val="4F81BC"/>
        </w:rPr>
        <w:t>G</w:t>
      </w:r>
    </w:p>
    <w:p w:rsidR="005761F5" w:rsidRDefault="005761F5">
      <w:pPr>
        <w:spacing w:before="9" w:line="240" w:lineRule="exact"/>
        <w:rPr>
          <w:sz w:val="24"/>
          <w:szCs w:val="24"/>
        </w:rPr>
      </w:pPr>
    </w:p>
    <w:p w:rsidR="005761F5" w:rsidRPr="00ED03D3" w:rsidRDefault="00303C2F">
      <w:pPr>
        <w:pStyle w:val="BodyText"/>
        <w:ind w:right="135"/>
        <w:rPr>
          <w:rFonts w:ascii="Arial Narrow" w:hAnsi="Arial Narrow" w:cs="Arial"/>
        </w:rPr>
      </w:pPr>
      <w:r w:rsidRPr="00ED03D3">
        <w:rPr>
          <w:rFonts w:ascii="Arial Narrow" w:hAnsi="Arial Narrow" w:cs="Arial"/>
        </w:rPr>
        <w:t>Water samples for testing the chemical water quality will be taken by the Service provider at the end of the test pumping. The Service Provider shall take the samples to a qualified laboratory for bacteriological and chemical analyses.</w:t>
      </w:r>
    </w:p>
    <w:p w:rsidR="005761F5" w:rsidRPr="00ED03D3" w:rsidRDefault="005761F5">
      <w:pPr>
        <w:spacing w:before="13" w:line="240" w:lineRule="exact"/>
        <w:rPr>
          <w:rFonts w:ascii="Arial Narrow" w:eastAsia="Arial" w:hAnsi="Arial Narrow" w:cs="Arial"/>
        </w:rPr>
      </w:pPr>
    </w:p>
    <w:p w:rsidR="005761F5" w:rsidRDefault="00303C2F">
      <w:pPr>
        <w:pStyle w:val="Heading4"/>
        <w:numPr>
          <w:ilvl w:val="0"/>
          <w:numId w:val="1"/>
        </w:numPr>
        <w:tabs>
          <w:tab w:val="left" w:pos="460"/>
        </w:tabs>
        <w:rPr>
          <w:i w:val="0"/>
        </w:rPr>
      </w:pPr>
      <w:r>
        <w:rPr>
          <w:color w:val="4F81BC"/>
          <w:spacing w:val="14"/>
        </w:rPr>
        <w:t>CA</w:t>
      </w:r>
      <w:r>
        <w:rPr>
          <w:color w:val="4F81BC"/>
          <w:spacing w:val="15"/>
        </w:rPr>
        <w:t>PP</w:t>
      </w:r>
      <w:r>
        <w:rPr>
          <w:color w:val="4F81BC"/>
          <w:spacing w:val="14"/>
        </w:rPr>
        <w:t>I</w:t>
      </w:r>
      <w:r>
        <w:rPr>
          <w:color w:val="4F81BC"/>
          <w:spacing w:val="13"/>
        </w:rPr>
        <w:t>N</w:t>
      </w:r>
      <w:r>
        <w:rPr>
          <w:color w:val="4F81BC"/>
        </w:rPr>
        <w:t>G</w:t>
      </w:r>
      <w:r>
        <w:rPr>
          <w:color w:val="4F81BC"/>
          <w:spacing w:val="22"/>
        </w:rPr>
        <w:t xml:space="preserve"> </w:t>
      </w:r>
      <w:r>
        <w:rPr>
          <w:color w:val="4F81BC"/>
          <w:spacing w:val="13"/>
        </w:rPr>
        <w:t>T</w:t>
      </w:r>
      <w:r>
        <w:rPr>
          <w:color w:val="4F81BC"/>
          <w:spacing w:val="14"/>
        </w:rPr>
        <w:t>H</w:t>
      </w:r>
      <w:r>
        <w:rPr>
          <w:color w:val="4F81BC"/>
        </w:rPr>
        <w:t>E</w:t>
      </w:r>
      <w:r>
        <w:rPr>
          <w:color w:val="4F81BC"/>
          <w:spacing w:val="24"/>
        </w:rPr>
        <w:t xml:space="preserve"> </w:t>
      </w:r>
      <w:r>
        <w:rPr>
          <w:color w:val="4F81BC"/>
          <w:spacing w:val="15"/>
        </w:rPr>
        <w:t>B</w:t>
      </w:r>
      <w:r>
        <w:rPr>
          <w:color w:val="4F81BC"/>
          <w:spacing w:val="13"/>
        </w:rPr>
        <w:t>O</w:t>
      </w:r>
      <w:r>
        <w:rPr>
          <w:color w:val="4F81BC"/>
          <w:spacing w:val="14"/>
        </w:rPr>
        <w:t>RE</w:t>
      </w:r>
      <w:r>
        <w:rPr>
          <w:color w:val="4F81BC"/>
          <w:spacing w:val="16"/>
        </w:rPr>
        <w:t>H</w:t>
      </w:r>
      <w:r>
        <w:rPr>
          <w:color w:val="4F81BC"/>
          <w:spacing w:val="13"/>
        </w:rPr>
        <w:t>OL</w:t>
      </w:r>
      <w:r>
        <w:rPr>
          <w:color w:val="4F81BC"/>
        </w:rPr>
        <w:t>E</w:t>
      </w:r>
    </w:p>
    <w:p w:rsidR="005761F5" w:rsidRDefault="005761F5">
      <w:pPr>
        <w:spacing w:before="2" w:line="170" w:lineRule="exact"/>
        <w:rPr>
          <w:sz w:val="17"/>
          <w:szCs w:val="17"/>
        </w:rPr>
      </w:pPr>
    </w:p>
    <w:p w:rsidR="005761F5" w:rsidRDefault="005761F5">
      <w:pPr>
        <w:spacing w:line="200" w:lineRule="exact"/>
        <w:rPr>
          <w:sz w:val="20"/>
          <w:szCs w:val="20"/>
        </w:rPr>
      </w:pPr>
    </w:p>
    <w:p w:rsidR="005761F5" w:rsidRPr="00ED03D3" w:rsidRDefault="00303C2F">
      <w:pPr>
        <w:pStyle w:val="BodyText"/>
        <w:ind w:right="210"/>
        <w:rPr>
          <w:rFonts w:ascii="Arial Narrow" w:hAnsi="Arial Narrow" w:cs="Arial"/>
        </w:rPr>
      </w:pPr>
      <w:r w:rsidRPr="00ED03D3">
        <w:rPr>
          <w:rFonts w:ascii="Arial Narrow" w:hAnsi="Arial Narrow" w:cs="Arial"/>
        </w:rPr>
        <w:t xml:space="preserve">During borehole construction, installation, development and test pumping, the Contractor shall use all reasonable measures to prevent entrance of foreign matter into the borehole. The Service provider shall be responsible for any objectionable materials that may fall into the borehole and any effect it may have on water quality and/or quantity until completion of works and acceptance by the technical supervisor and/or </w:t>
      </w:r>
      <w:r w:rsidR="00ED03D3">
        <w:rPr>
          <w:rFonts w:ascii="Arial Narrow" w:hAnsi="Arial Narrow" w:cs="Arial"/>
        </w:rPr>
        <w:t>SSI</w:t>
      </w:r>
      <w:r w:rsidRPr="00ED03D3">
        <w:rPr>
          <w:rFonts w:ascii="Arial Narrow" w:hAnsi="Arial Narrow" w:cs="Arial"/>
        </w:rPr>
        <w:t>.</w:t>
      </w:r>
    </w:p>
    <w:p w:rsidR="005761F5" w:rsidRDefault="005761F5">
      <w:pPr>
        <w:sectPr w:rsidR="005761F5">
          <w:pgSz w:w="11907" w:h="16840"/>
          <w:pgMar w:top="1980" w:right="620" w:bottom="280" w:left="980" w:header="708" w:footer="0" w:gutter="0"/>
          <w:cols w:space="720"/>
        </w:sectPr>
      </w:pPr>
    </w:p>
    <w:p w:rsidR="005761F5" w:rsidRDefault="005761F5">
      <w:pPr>
        <w:spacing w:before="9" w:line="180" w:lineRule="exact"/>
        <w:rPr>
          <w:sz w:val="18"/>
          <w:szCs w:val="18"/>
        </w:rPr>
      </w:pPr>
    </w:p>
    <w:p w:rsidR="005761F5" w:rsidRDefault="00303C2F">
      <w:pPr>
        <w:pStyle w:val="Heading4"/>
        <w:numPr>
          <w:ilvl w:val="0"/>
          <w:numId w:val="1"/>
        </w:numPr>
        <w:tabs>
          <w:tab w:val="left" w:pos="460"/>
        </w:tabs>
        <w:spacing w:before="66"/>
        <w:rPr>
          <w:i w:val="0"/>
        </w:rPr>
      </w:pPr>
      <w:r>
        <w:rPr>
          <w:color w:val="4F81BC"/>
          <w:spacing w:val="14"/>
        </w:rPr>
        <w:t>ACCE</w:t>
      </w:r>
      <w:r>
        <w:rPr>
          <w:color w:val="4F81BC"/>
          <w:spacing w:val="15"/>
        </w:rPr>
        <w:t>P</w:t>
      </w:r>
      <w:r>
        <w:rPr>
          <w:color w:val="4F81BC"/>
          <w:spacing w:val="13"/>
        </w:rPr>
        <w:t>T</w:t>
      </w:r>
      <w:r>
        <w:rPr>
          <w:color w:val="4F81BC"/>
          <w:spacing w:val="14"/>
        </w:rPr>
        <w:t>A</w:t>
      </w:r>
      <w:r>
        <w:rPr>
          <w:color w:val="4F81BC"/>
          <w:spacing w:val="16"/>
        </w:rPr>
        <w:t>N</w:t>
      </w:r>
      <w:r>
        <w:rPr>
          <w:color w:val="4F81BC"/>
          <w:spacing w:val="14"/>
        </w:rPr>
        <w:t>C</w:t>
      </w:r>
      <w:r>
        <w:rPr>
          <w:color w:val="4F81BC"/>
        </w:rPr>
        <w:t>E</w:t>
      </w:r>
      <w:r>
        <w:rPr>
          <w:color w:val="4F81BC"/>
          <w:spacing w:val="20"/>
        </w:rPr>
        <w:t xml:space="preserve"> </w:t>
      </w:r>
      <w:r>
        <w:rPr>
          <w:color w:val="4F81BC"/>
          <w:spacing w:val="13"/>
        </w:rPr>
        <w:t>O</w:t>
      </w:r>
      <w:r>
        <w:rPr>
          <w:color w:val="4F81BC"/>
        </w:rPr>
        <w:t>F</w:t>
      </w:r>
      <w:r>
        <w:rPr>
          <w:color w:val="4F81BC"/>
          <w:spacing w:val="23"/>
        </w:rPr>
        <w:t xml:space="preserve"> </w:t>
      </w:r>
      <w:r>
        <w:rPr>
          <w:color w:val="4F81BC"/>
          <w:spacing w:val="15"/>
        </w:rPr>
        <w:t>B</w:t>
      </w:r>
      <w:r>
        <w:rPr>
          <w:color w:val="4F81BC"/>
          <w:spacing w:val="13"/>
        </w:rPr>
        <w:t>O</w:t>
      </w:r>
      <w:r>
        <w:rPr>
          <w:color w:val="4F81BC"/>
          <w:spacing w:val="16"/>
        </w:rPr>
        <w:t>R</w:t>
      </w:r>
      <w:r>
        <w:rPr>
          <w:color w:val="4F81BC"/>
          <w:spacing w:val="14"/>
        </w:rPr>
        <w:t>EH</w:t>
      </w:r>
      <w:r>
        <w:rPr>
          <w:color w:val="4F81BC"/>
          <w:spacing w:val="13"/>
        </w:rPr>
        <w:t>OL</w:t>
      </w:r>
      <w:r>
        <w:rPr>
          <w:color w:val="4F81BC"/>
          <w:spacing w:val="16"/>
        </w:rPr>
        <w:t>E</w:t>
      </w:r>
      <w:r>
        <w:rPr>
          <w:color w:val="4F81BC"/>
        </w:rPr>
        <w:t>S</w:t>
      </w:r>
    </w:p>
    <w:p w:rsidR="005761F5" w:rsidRDefault="005761F5">
      <w:pPr>
        <w:spacing w:before="2" w:line="170" w:lineRule="exact"/>
        <w:rPr>
          <w:sz w:val="17"/>
          <w:szCs w:val="17"/>
        </w:rPr>
      </w:pPr>
    </w:p>
    <w:p w:rsidR="005761F5" w:rsidRDefault="005761F5">
      <w:pPr>
        <w:spacing w:line="200" w:lineRule="exact"/>
        <w:rPr>
          <w:sz w:val="20"/>
          <w:szCs w:val="20"/>
        </w:rPr>
      </w:pPr>
    </w:p>
    <w:p w:rsidR="009F639C" w:rsidRPr="009F639C" w:rsidRDefault="00303C2F">
      <w:pPr>
        <w:pStyle w:val="BodyText"/>
        <w:spacing w:line="239" w:lineRule="auto"/>
        <w:ind w:right="133"/>
        <w:rPr>
          <w:rFonts w:ascii="Arial Narrow" w:hAnsi="Arial Narrow" w:cs="Arial"/>
        </w:rPr>
      </w:pPr>
      <w:r w:rsidRPr="009F639C">
        <w:rPr>
          <w:rFonts w:ascii="Arial Narrow" w:hAnsi="Arial Narrow" w:cs="Arial"/>
        </w:rPr>
        <w:t>The boreholes sh</w:t>
      </w:r>
      <w:r w:rsidR="009F639C" w:rsidRPr="009F639C">
        <w:rPr>
          <w:rFonts w:ascii="Arial Narrow" w:hAnsi="Arial Narrow" w:cs="Arial"/>
        </w:rPr>
        <w:t>all only be accepted by</w:t>
      </w:r>
      <w:r w:rsidRPr="009F639C">
        <w:rPr>
          <w:rFonts w:ascii="Arial Narrow" w:hAnsi="Arial Narrow" w:cs="Arial"/>
        </w:rPr>
        <w:t xml:space="preserve"> </w:t>
      </w:r>
      <w:r w:rsidR="00ED03D3" w:rsidRPr="009F639C">
        <w:rPr>
          <w:rFonts w:ascii="Arial Narrow" w:hAnsi="Arial Narrow" w:cs="Arial"/>
        </w:rPr>
        <w:t>SSI</w:t>
      </w:r>
      <w:r w:rsidRPr="009F639C">
        <w:rPr>
          <w:rFonts w:ascii="Arial Narrow" w:hAnsi="Arial Narrow" w:cs="Arial"/>
        </w:rPr>
        <w:t xml:space="preserve"> upon satisfactory completion of all borehole construction operations as per the te</w:t>
      </w:r>
      <w:r w:rsidR="009F639C" w:rsidRPr="009F639C">
        <w:rPr>
          <w:rFonts w:ascii="Arial Narrow" w:hAnsi="Arial Narrow" w:cs="Arial"/>
        </w:rPr>
        <w:t xml:space="preserve">chnical specifications and the </w:t>
      </w:r>
      <w:r w:rsidRPr="009F639C">
        <w:rPr>
          <w:rFonts w:ascii="Arial Narrow" w:hAnsi="Arial Narrow" w:cs="Arial"/>
        </w:rPr>
        <w:t xml:space="preserve">service provider provided borehole “passport”. </w:t>
      </w:r>
    </w:p>
    <w:p w:rsidR="005761F5" w:rsidRPr="00ED03D3" w:rsidRDefault="00ED03D3">
      <w:pPr>
        <w:pStyle w:val="BodyText"/>
        <w:spacing w:line="239" w:lineRule="auto"/>
        <w:ind w:right="133"/>
        <w:rPr>
          <w:rFonts w:ascii="Arial Narrow" w:hAnsi="Arial Narrow" w:cs="Arial"/>
        </w:rPr>
      </w:pPr>
      <w:r w:rsidRPr="009F639C">
        <w:rPr>
          <w:rFonts w:ascii="Arial Narrow" w:hAnsi="Arial Narrow" w:cs="Arial"/>
        </w:rPr>
        <w:t>SSI</w:t>
      </w:r>
      <w:r w:rsidR="00303C2F" w:rsidRPr="009F639C">
        <w:rPr>
          <w:rFonts w:ascii="Arial Narrow" w:hAnsi="Arial Narrow" w:cs="Arial"/>
        </w:rPr>
        <w:t xml:space="preserve"> have the right to denied to accept the borehole if it the quality of the service are under substandard and service provider denies to improve it.</w:t>
      </w:r>
    </w:p>
    <w:p w:rsidR="005761F5" w:rsidRPr="00ED03D3" w:rsidRDefault="005761F5">
      <w:pPr>
        <w:spacing w:before="6" w:line="170" w:lineRule="exact"/>
        <w:rPr>
          <w:rFonts w:ascii="Arial Narrow" w:eastAsia="Arial" w:hAnsi="Arial Narrow" w:cs="Arial"/>
        </w:rPr>
      </w:pPr>
    </w:p>
    <w:p w:rsidR="005761F5" w:rsidRDefault="005761F5">
      <w:pPr>
        <w:spacing w:line="200" w:lineRule="exact"/>
        <w:rPr>
          <w:sz w:val="20"/>
          <w:szCs w:val="20"/>
        </w:rPr>
      </w:pPr>
    </w:p>
    <w:p w:rsidR="005761F5" w:rsidRDefault="00303C2F">
      <w:pPr>
        <w:pStyle w:val="Heading4"/>
        <w:numPr>
          <w:ilvl w:val="0"/>
          <w:numId w:val="1"/>
        </w:numPr>
        <w:tabs>
          <w:tab w:val="left" w:pos="460"/>
        </w:tabs>
        <w:rPr>
          <w:i w:val="0"/>
        </w:rPr>
      </w:pPr>
      <w:r>
        <w:rPr>
          <w:color w:val="4F81BC"/>
          <w:spacing w:val="13"/>
        </w:rPr>
        <w:t>LO</w:t>
      </w:r>
      <w:r>
        <w:rPr>
          <w:color w:val="4F81BC"/>
          <w:spacing w:val="16"/>
        </w:rPr>
        <w:t>S</w:t>
      </w:r>
      <w:r>
        <w:rPr>
          <w:color w:val="4F81BC"/>
        </w:rPr>
        <w:t>S</w:t>
      </w:r>
      <w:r>
        <w:rPr>
          <w:color w:val="4F81BC"/>
          <w:spacing w:val="21"/>
        </w:rPr>
        <w:t xml:space="preserve"> </w:t>
      </w:r>
      <w:r>
        <w:rPr>
          <w:color w:val="4F81BC"/>
          <w:spacing w:val="13"/>
        </w:rPr>
        <w:t>O</w:t>
      </w:r>
      <w:r>
        <w:rPr>
          <w:color w:val="4F81BC"/>
        </w:rPr>
        <w:t>F</w:t>
      </w:r>
      <w:r>
        <w:rPr>
          <w:color w:val="4F81BC"/>
          <w:spacing w:val="25"/>
        </w:rPr>
        <w:t xml:space="preserve"> </w:t>
      </w:r>
      <w:r>
        <w:rPr>
          <w:color w:val="4F81BC"/>
          <w:spacing w:val="14"/>
        </w:rPr>
        <w:t>E</w:t>
      </w:r>
      <w:r>
        <w:rPr>
          <w:color w:val="4F81BC"/>
          <w:spacing w:val="16"/>
        </w:rPr>
        <w:t>Q</w:t>
      </w:r>
      <w:r>
        <w:rPr>
          <w:color w:val="4F81BC"/>
          <w:spacing w:val="13"/>
        </w:rPr>
        <w:t>U</w:t>
      </w:r>
      <w:r>
        <w:rPr>
          <w:color w:val="4F81BC"/>
          <w:spacing w:val="14"/>
        </w:rPr>
        <w:t>I</w:t>
      </w:r>
      <w:r>
        <w:rPr>
          <w:color w:val="4F81BC"/>
          <w:spacing w:val="15"/>
        </w:rPr>
        <w:t>P</w:t>
      </w:r>
      <w:r>
        <w:rPr>
          <w:color w:val="4F81BC"/>
          <w:spacing w:val="13"/>
        </w:rPr>
        <w:t>M</w:t>
      </w:r>
      <w:r>
        <w:rPr>
          <w:color w:val="4F81BC"/>
          <w:spacing w:val="16"/>
        </w:rPr>
        <w:t>E</w:t>
      </w:r>
      <w:r>
        <w:rPr>
          <w:color w:val="4F81BC"/>
          <w:spacing w:val="13"/>
        </w:rPr>
        <w:t>N</w:t>
      </w:r>
      <w:r>
        <w:rPr>
          <w:color w:val="4F81BC"/>
        </w:rPr>
        <w:t>T</w:t>
      </w:r>
    </w:p>
    <w:p w:rsidR="005761F5" w:rsidRDefault="005761F5">
      <w:pPr>
        <w:spacing w:before="10" w:line="160" w:lineRule="exact"/>
        <w:rPr>
          <w:sz w:val="16"/>
          <w:szCs w:val="16"/>
        </w:rPr>
      </w:pPr>
    </w:p>
    <w:p w:rsidR="005761F5" w:rsidRDefault="005761F5">
      <w:pPr>
        <w:spacing w:line="200" w:lineRule="exact"/>
        <w:rPr>
          <w:sz w:val="20"/>
          <w:szCs w:val="20"/>
        </w:rPr>
      </w:pPr>
    </w:p>
    <w:p w:rsidR="005761F5" w:rsidRPr="00ED03D3" w:rsidRDefault="00303C2F">
      <w:pPr>
        <w:pStyle w:val="BodyText"/>
        <w:spacing w:line="241" w:lineRule="auto"/>
        <w:ind w:right="237"/>
        <w:rPr>
          <w:rFonts w:ascii="Arial Narrow" w:hAnsi="Arial Narrow" w:cs="Arial"/>
        </w:rPr>
      </w:pPr>
      <w:r w:rsidRPr="00ED03D3">
        <w:rPr>
          <w:rFonts w:ascii="Arial Narrow" w:hAnsi="Arial Narrow" w:cs="Arial"/>
        </w:rPr>
        <w:t>Any equipment lost down a borehole must be removed or the borehole will be considered a lost bore. A replacement borehole will have to be constructed and tested at the Contractor’s expense.</w:t>
      </w:r>
    </w:p>
    <w:p w:rsidR="005761F5" w:rsidRPr="00ED03D3" w:rsidRDefault="005761F5">
      <w:pPr>
        <w:spacing w:before="2" w:line="170" w:lineRule="exact"/>
        <w:rPr>
          <w:rFonts w:ascii="Arial Narrow" w:eastAsia="Arial" w:hAnsi="Arial Narrow" w:cs="Arial"/>
        </w:rPr>
      </w:pPr>
    </w:p>
    <w:p w:rsidR="005761F5" w:rsidRDefault="005761F5">
      <w:pPr>
        <w:spacing w:line="200" w:lineRule="exact"/>
        <w:rPr>
          <w:sz w:val="20"/>
          <w:szCs w:val="20"/>
        </w:rPr>
      </w:pPr>
    </w:p>
    <w:p w:rsidR="005761F5" w:rsidRDefault="00303C2F">
      <w:pPr>
        <w:pStyle w:val="Heading4"/>
        <w:numPr>
          <w:ilvl w:val="0"/>
          <w:numId w:val="1"/>
        </w:numPr>
        <w:tabs>
          <w:tab w:val="left" w:pos="460"/>
        </w:tabs>
        <w:rPr>
          <w:i w:val="0"/>
        </w:rPr>
      </w:pPr>
      <w:r>
        <w:rPr>
          <w:color w:val="4F81BC"/>
          <w:spacing w:val="13"/>
        </w:rPr>
        <w:t>LO</w:t>
      </w:r>
      <w:r>
        <w:rPr>
          <w:color w:val="4F81BC"/>
          <w:spacing w:val="16"/>
        </w:rPr>
        <w:t>S</w:t>
      </w:r>
      <w:r>
        <w:rPr>
          <w:color w:val="4F81BC"/>
        </w:rPr>
        <w:t>T</w:t>
      </w:r>
      <w:r>
        <w:rPr>
          <w:color w:val="4F81BC"/>
          <w:spacing w:val="21"/>
        </w:rPr>
        <w:t xml:space="preserve"> </w:t>
      </w:r>
      <w:r>
        <w:rPr>
          <w:color w:val="4F81BC"/>
          <w:spacing w:val="17"/>
        </w:rPr>
        <w:t>B</w:t>
      </w:r>
      <w:r>
        <w:rPr>
          <w:color w:val="4F81BC"/>
          <w:spacing w:val="13"/>
        </w:rPr>
        <w:t>O</w:t>
      </w:r>
      <w:r>
        <w:rPr>
          <w:color w:val="4F81BC"/>
          <w:spacing w:val="14"/>
        </w:rPr>
        <w:t>R</w:t>
      </w:r>
      <w:r>
        <w:rPr>
          <w:color w:val="4F81BC"/>
        </w:rPr>
        <w:t>E</w:t>
      </w:r>
    </w:p>
    <w:p w:rsidR="005761F5" w:rsidRDefault="005761F5">
      <w:pPr>
        <w:spacing w:before="12" w:line="240" w:lineRule="exact"/>
        <w:rPr>
          <w:sz w:val="24"/>
          <w:szCs w:val="24"/>
        </w:rPr>
      </w:pPr>
    </w:p>
    <w:p w:rsidR="005761F5" w:rsidRPr="00ED03D3" w:rsidRDefault="00303C2F">
      <w:pPr>
        <w:pStyle w:val="BodyText"/>
        <w:spacing w:line="239" w:lineRule="auto"/>
        <w:ind w:right="284"/>
        <w:rPr>
          <w:rFonts w:ascii="Arial Narrow" w:hAnsi="Arial Narrow" w:cs="Arial"/>
        </w:rPr>
      </w:pPr>
      <w:r w:rsidRPr="00ED03D3">
        <w:rPr>
          <w:rFonts w:ascii="Arial Narrow" w:hAnsi="Arial Narrow" w:cs="Arial"/>
        </w:rPr>
        <w:t xml:space="preserve">Should any incident to the plant, </w:t>
      </w:r>
      <w:r w:rsidR="004E63AD" w:rsidRPr="00ED03D3">
        <w:rPr>
          <w:rFonts w:ascii="Arial Narrow" w:hAnsi="Arial Narrow" w:cs="Arial"/>
        </w:rPr>
        <w:t>behavior</w:t>
      </w:r>
      <w:r w:rsidRPr="00ED03D3">
        <w:rPr>
          <w:rFonts w:ascii="Arial Narrow" w:hAnsi="Arial Narrow" w:cs="Arial"/>
        </w:rPr>
        <w:t xml:space="preserve"> of the ground, jamming of tools or casing, or any other cause prevent the satisfactory completion of the works, a borehole shall be deemed lost and no payment shall be made for that bore or for any materials not recovered there from, nor for any time spent during drilling or while attempting to overcome problems.</w:t>
      </w:r>
    </w:p>
    <w:p w:rsidR="004E63AD" w:rsidRDefault="00303C2F">
      <w:pPr>
        <w:pStyle w:val="BodyText"/>
        <w:spacing w:before="1"/>
        <w:ind w:right="237"/>
        <w:rPr>
          <w:rFonts w:ascii="Arial Narrow" w:hAnsi="Arial Narrow" w:cs="Arial"/>
        </w:rPr>
      </w:pPr>
      <w:r w:rsidRPr="00ED03D3">
        <w:rPr>
          <w:rFonts w:ascii="Arial Narrow" w:hAnsi="Arial Narrow" w:cs="Arial"/>
        </w:rPr>
        <w:t xml:space="preserve">In the event of a lost bore, the Service provider shall permanently seal the bore and construct a borehole immediately adjacent to the lost bore or at a site indicated by the Engineer. </w:t>
      </w:r>
    </w:p>
    <w:p w:rsidR="005761F5" w:rsidRPr="00ED03D3" w:rsidRDefault="00303C2F">
      <w:pPr>
        <w:pStyle w:val="BodyText"/>
        <w:spacing w:before="1"/>
        <w:ind w:right="237"/>
        <w:rPr>
          <w:rFonts w:ascii="Arial Narrow" w:hAnsi="Arial Narrow" w:cs="Arial"/>
        </w:rPr>
      </w:pPr>
      <w:r w:rsidRPr="00ED03D3">
        <w:rPr>
          <w:rFonts w:ascii="Arial Narrow" w:hAnsi="Arial Narrow" w:cs="Arial"/>
        </w:rPr>
        <w:t>The option of declaring any bore lost shall rest with the service provider, subject to the approval of the technical supervisor.</w:t>
      </w:r>
    </w:p>
    <w:p w:rsidR="005761F5" w:rsidRPr="00ED03D3" w:rsidRDefault="00303C2F">
      <w:pPr>
        <w:pStyle w:val="BodyText"/>
        <w:spacing w:line="252" w:lineRule="exact"/>
        <w:rPr>
          <w:rFonts w:ascii="Arial Narrow" w:hAnsi="Arial Narrow" w:cs="Arial"/>
        </w:rPr>
      </w:pPr>
      <w:r w:rsidRPr="00ED03D3">
        <w:rPr>
          <w:rFonts w:ascii="Arial Narrow" w:hAnsi="Arial Narrow" w:cs="Arial"/>
        </w:rPr>
        <w:t>The abandoned borehole shall be treated as follows.</w:t>
      </w:r>
    </w:p>
    <w:p w:rsidR="005761F5" w:rsidRPr="00ED03D3" w:rsidRDefault="00303C2F" w:rsidP="004E63AD">
      <w:pPr>
        <w:pStyle w:val="BodyText"/>
        <w:spacing w:before="6" w:line="252" w:lineRule="exact"/>
        <w:ind w:right="119"/>
        <w:jc w:val="both"/>
        <w:rPr>
          <w:rFonts w:ascii="Arial Narrow" w:hAnsi="Arial Narrow" w:cs="Arial"/>
        </w:rPr>
      </w:pPr>
      <w:r w:rsidRPr="00ED03D3">
        <w:rPr>
          <w:rFonts w:ascii="Arial Narrow" w:hAnsi="Arial Narrow" w:cs="Arial"/>
        </w:rPr>
        <w:t>The Service provider may salvage as much casing from the bore as possible and use it in th</w:t>
      </w:r>
      <w:r w:rsidR="004E63AD">
        <w:rPr>
          <w:rFonts w:ascii="Arial Narrow" w:hAnsi="Arial Narrow" w:cs="Arial"/>
        </w:rPr>
        <w:t xml:space="preserve">e alternative borehole with the </w:t>
      </w:r>
      <w:r w:rsidRPr="00ED03D3">
        <w:rPr>
          <w:rFonts w:ascii="Arial Narrow" w:hAnsi="Arial Narrow" w:cs="Arial"/>
        </w:rPr>
        <w:t>approval by the technical supervisor;</w:t>
      </w:r>
    </w:p>
    <w:p w:rsidR="005761F5" w:rsidRPr="00ED03D3" w:rsidRDefault="005761F5">
      <w:pPr>
        <w:spacing w:before="8" w:line="110" w:lineRule="exact"/>
        <w:rPr>
          <w:rFonts w:ascii="Arial Narrow" w:eastAsia="Arial" w:hAnsi="Arial Narrow" w:cs="Arial"/>
        </w:rPr>
      </w:pPr>
    </w:p>
    <w:p w:rsidR="005761F5" w:rsidRPr="00ED03D3" w:rsidRDefault="00303C2F">
      <w:pPr>
        <w:pStyle w:val="BodyText"/>
        <w:rPr>
          <w:rFonts w:ascii="Arial Narrow" w:hAnsi="Arial Narrow" w:cs="Arial"/>
        </w:rPr>
      </w:pPr>
      <w:r w:rsidRPr="00ED03D3">
        <w:rPr>
          <w:rFonts w:ascii="Arial Narrow" w:hAnsi="Arial Narrow" w:cs="Arial"/>
        </w:rPr>
        <w:t>Salvaged materials shall be property of the service provider;</w:t>
      </w:r>
    </w:p>
    <w:p w:rsidR="005761F5" w:rsidRPr="00ED03D3" w:rsidRDefault="005761F5">
      <w:pPr>
        <w:spacing w:before="4" w:line="120" w:lineRule="exact"/>
        <w:rPr>
          <w:rFonts w:ascii="Arial Narrow" w:eastAsia="Arial" w:hAnsi="Arial Narrow" w:cs="Arial"/>
        </w:rPr>
      </w:pPr>
    </w:p>
    <w:p w:rsidR="005761F5" w:rsidRPr="00ED03D3" w:rsidRDefault="00303C2F" w:rsidP="004E63AD">
      <w:pPr>
        <w:pStyle w:val="BodyText"/>
        <w:spacing w:line="252" w:lineRule="exact"/>
        <w:ind w:left="450" w:right="120" w:hanging="11"/>
        <w:jc w:val="both"/>
        <w:rPr>
          <w:rFonts w:ascii="Arial Narrow" w:hAnsi="Arial Narrow" w:cs="Arial"/>
        </w:rPr>
      </w:pPr>
      <w:r w:rsidRPr="00ED03D3">
        <w:rPr>
          <w:rFonts w:ascii="Arial Narrow" w:hAnsi="Arial Narrow" w:cs="Arial"/>
        </w:rPr>
        <w:t>The lost bore shall be sealed by concrete, cement grout, or neat cement, and shall be placed from bottom upwards by methods that avoid segregation or dilution of materials, and</w:t>
      </w:r>
    </w:p>
    <w:p w:rsidR="005761F5" w:rsidRPr="00ED03D3" w:rsidRDefault="005761F5">
      <w:pPr>
        <w:spacing w:before="8" w:line="110" w:lineRule="exact"/>
        <w:rPr>
          <w:rFonts w:ascii="Arial Narrow" w:eastAsia="Arial" w:hAnsi="Arial Narrow" w:cs="Arial"/>
        </w:rPr>
      </w:pPr>
    </w:p>
    <w:p w:rsidR="005761F5" w:rsidRPr="00ED03D3" w:rsidRDefault="00303C2F" w:rsidP="004E63AD">
      <w:pPr>
        <w:pStyle w:val="BodyText"/>
        <w:spacing w:line="239" w:lineRule="auto"/>
        <w:ind w:left="450" w:right="120"/>
        <w:jc w:val="both"/>
        <w:rPr>
          <w:rFonts w:ascii="Arial Narrow" w:hAnsi="Arial Narrow" w:cs="Arial"/>
        </w:rPr>
      </w:pPr>
      <w:r w:rsidRPr="00ED03D3">
        <w:rPr>
          <w:rFonts w:ascii="Arial Narrow" w:hAnsi="Arial Narrow" w:cs="Arial"/>
        </w:rPr>
        <w:t>The upper two (2)-</w:t>
      </w:r>
      <w:r w:rsidR="004E63AD" w:rsidRPr="00ED03D3">
        <w:rPr>
          <w:rFonts w:ascii="Arial Narrow" w:hAnsi="Arial Narrow" w:cs="Arial"/>
        </w:rPr>
        <w:t>meters</w:t>
      </w:r>
      <w:r w:rsidRPr="00ED03D3">
        <w:rPr>
          <w:rFonts w:ascii="Arial Narrow" w:hAnsi="Arial Narrow" w:cs="Arial"/>
        </w:rPr>
        <w:t xml:space="preserve"> of the bore shall be backfilled with native topsoil. Sealing of the bore shall be done in such a manner as to avoid accidents and to prevent it from acting as a vertical conduit for transmitting contaminated surface or subsurface waters into the water bearing formations.</w:t>
      </w:r>
    </w:p>
    <w:p w:rsidR="005761F5" w:rsidRDefault="005761F5">
      <w:pPr>
        <w:spacing w:before="6" w:line="170" w:lineRule="exact"/>
        <w:rPr>
          <w:sz w:val="17"/>
          <w:szCs w:val="17"/>
        </w:rPr>
      </w:pPr>
    </w:p>
    <w:p w:rsidR="005761F5" w:rsidRDefault="005761F5">
      <w:pPr>
        <w:spacing w:line="200" w:lineRule="exact"/>
        <w:rPr>
          <w:sz w:val="20"/>
          <w:szCs w:val="20"/>
        </w:rPr>
      </w:pPr>
    </w:p>
    <w:p w:rsidR="005761F5" w:rsidRDefault="005761F5">
      <w:pPr>
        <w:spacing w:before="5" w:line="170" w:lineRule="exact"/>
        <w:rPr>
          <w:sz w:val="17"/>
          <w:szCs w:val="17"/>
        </w:rPr>
      </w:pPr>
    </w:p>
    <w:p w:rsidR="005761F5" w:rsidRDefault="005761F5">
      <w:pPr>
        <w:spacing w:line="200" w:lineRule="exact"/>
        <w:rPr>
          <w:sz w:val="20"/>
          <w:szCs w:val="20"/>
        </w:rPr>
      </w:pPr>
    </w:p>
    <w:p w:rsidR="005761F5" w:rsidRDefault="00303C2F">
      <w:pPr>
        <w:pStyle w:val="Heading4"/>
        <w:numPr>
          <w:ilvl w:val="0"/>
          <w:numId w:val="1"/>
        </w:numPr>
        <w:tabs>
          <w:tab w:val="left" w:pos="460"/>
        </w:tabs>
        <w:rPr>
          <w:i w:val="0"/>
        </w:rPr>
      </w:pPr>
      <w:r>
        <w:rPr>
          <w:color w:val="4F81BC"/>
          <w:spacing w:val="14"/>
        </w:rPr>
        <w:t>C</w:t>
      </w:r>
      <w:r>
        <w:rPr>
          <w:color w:val="4F81BC"/>
          <w:spacing w:val="13"/>
        </w:rPr>
        <w:t>ON</w:t>
      </w:r>
      <w:r>
        <w:rPr>
          <w:color w:val="4F81BC"/>
          <w:spacing w:val="16"/>
        </w:rPr>
        <w:t>S</w:t>
      </w:r>
      <w:r>
        <w:rPr>
          <w:color w:val="4F81BC"/>
          <w:spacing w:val="13"/>
        </w:rPr>
        <w:t>T</w:t>
      </w:r>
      <w:r>
        <w:rPr>
          <w:color w:val="4F81BC"/>
          <w:spacing w:val="16"/>
        </w:rPr>
        <w:t>R</w:t>
      </w:r>
      <w:r>
        <w:rPr>
          <w:color w:val="4F81BC"/>
          <w:spacing w:val="13"/>
        </w:rPr>
        <w:t>U</w:t>
      </w:r>
      <w:r>
        <w:rPr>
          <w:color w:val="4F81BC"/>
          <w:spacing w:val="16"/>
        </w:rPr>
        <w:t>C</w:t>
      </w:r>
      <w:r>
        <w:rPr>
          <w:color w:val="4F81BC"/>
          <w:spacing w:val="13"/>
        </w:rPr>
        <w:t>T</w:t>
      </w:r>
      <w:r>
        <w:rPr>
          <w:color w:val="4F81BC"/>
          <w:spacing w:val="14"/>
        </w:rPr>
        <w:t>I</w:t>
      </w:r>
      <w:r>
        <w:rPr>
          <w:color w:val="4F81BC"/>
          <w:spacing w:val="16"/>
        </w:rPr>
        <w:t>O</w:t>
      </w:r>
      <w:r>
        <w:rPr>
          <w:color w:val="4F81BC"/>
        </w:rPr>
        <w:t>N</w:t>
      </w:r>
      <w:r>
        <w:rPr>
          <w:color w:val="4F81BC"/>
          <w:spacing w:val="18"/>
        </w:rPr>
        <w:t xml:space="preserve"> </w:t>
      </w:r>
      <w:r>
        <w:rPr>
          <w:color w:val="4F81BC"/>
          <w:spacing w:val="13"/>
        </w:rPr>
        <w:t>O</w:t>
      </w:r>
      <w:r>
        <w:rPr>
          <w:color w:val="4F81BC"/>
        </w:rPr>
        <w:t>F</w:t>
      </w:r>
      <w:r>
        <w:rPr>
          <w:color w:val="4F81BC"/>
          <w:spacing w:val="25"/>
        </w:rPr>
        <w:t xml:space="preserve"> </w:t>
      </w:r>
      <w:r>
        <w:rPr>
          <w:color w:val="4F81BC"/>
          <w:spacing w:val="15"/>
        </w:rPr>
        <w:t>W</w:t>
      </w:r>
      <w:r>
        <w:rPr>
          <w:color w:val="4F81BC"/>
          <w:spacing w:val="14"/>
        </w:rPr>
        <w:t>E</w:t>
      </w:r>
      <w:r>
        <w:rPr>
          <w:color w:val="4F81BC"/>
          <w:spacing w:val="13"/>
        </w:rPr>
        <w:t>LL</w:t>
      </w:r>
      <w:r>
        <w:rPr>
          <w:color w:val="4F81BC"/>
          <w:spacing w:val="14"/>
        </w:rPr>
        <w:t>HEA</w:t>
      </w:r>
      <w:r>
        <w:rPr>
          <w:color w:val="4F81BC"/>
        </w:rPr>
        <w:t>D</w:t>
      </w:r>
    </w:p>
    <w:p w:rsidR="005761F5" w:rsidRDefault="005761F5">
      <w:pPr>
        <w:spacing w:before="12" w:line="240" w:lineRule="exact"/>
        <w:rPr>
          <w:sz w:val="24"/>
          <w:szCs w:val="24"/>
        </w:rPr>
      </w:pPr>
    </w:p>
    <w:p w:rsidR="005761F5" w:rsidRPr="00ED03D3" w:rsidRDefault="00303C2F">
      <w:pPr>
        <w:pStyle w:val="BodyText"/>
        <w:ind w:right="180"/>
        <w:rPr>
          <w:rFonts w:ascii="Arial Narrow" w:hAnsi="Arial Narrow" w:cs="Arial"/>
        </w:rPr>
      </w:pPr>
      <w:r w:rsidRPr="00ED03D3">
        <w:rPr>
          <w:rFonts w:ascii="Arial Narrow" w:hAnsi="Arial Narrow" w:cs="Arial"/>
        </w:rPr>
        <w:t>The service provider shall, on completion of each borehole, cap the top of the borehole with a 5- mm-thick mild steel blank flange. The blank flange shall be 300-mm above the ground level and be spot-welded to the 2-m long mild steel casing coated internally and externally with two coats of non- toxic bitumen or epoxy paint to the approval of the technical supervisor.</w:t>
      </w:r>
    </w:p>
    <w:p w:rsidR="005761F5" w:rsidRPr="00ED03D3" w:rsidRDefault="00303C2F" w:rsidP="001B0C85">
      <w:pPr>
        <w:pStyle w:val="BodyText"/>
        <w:spacing w:before="2" w:line="254" w:lineRule="exact"/>
        <w:ind w:right="371"/>
        <w:rPr>
          <w:rFonts w:ascii="Arial Narrow" w:hAnsi="Arial Narrow" w:cs="Arial"/>
        </w:rPr>
      </w:pPr>
      <w:r w:rsidRPr="00ED03D3">
        <w:rPr>
          <w:rFonts w:ascii="Arial Narrow" w:hAnsi="Arial Narrow" w:cs="Arial"/>
        </w:rPr>
        <w:t xml:space="preserve">This casing shall fit neatly over the uPVC casing and be permanently grouted in at the time of completion of the </w:t>
      </w:r>
      <w:r w:rsidR="001B0C85" w:rsidRPr="00ED03D3">
        <w:rPr>
          <w:rFonts w:ascii="Arial Narrow" w:hAnsi="Arial Narrow" w:cs="Arial"/>
        </w:rPr>
        <w:t xml:space="preserve">borehole. </w:t>
      </w:r>
      <w:r w:rsidRPr="00ED03D3">
        <w:rPr>
          <w:rFonts w:ascii="Arial Narrow" w:hAnsi="Arial Narrow" w:cs="Arial"/>
        </w:rPr>
        <w:t>Prior to, during and after the construction of the wellhead, the service</w:t>
      </w:r>
      <w:r w:rsidR="001B0C85">
        <w:rPr>
          <w:rFonts w:ascii="Arial Narrow" w:hAnsi="Arial Narrow" w:cs="Arial"/>
        </w:rPr>
        <w:t xml:space="preserve"> </w:t>
      </w:r>
      <w:r w:rsidRPr="00ED03D3">
        <w:rPr>
          <w:rFonts w:ascii="Arial Narrow" w:hAnsi="Arial Narrow" w:cs="Arial"/>
        </w:rPr>
        <w:t>provider must ensure that no debris whatsoever falls into the borehole.</w:t>
      </w:r>
    </w:p>
    <w:p w:rsidR="005761F5" w:rsidRDefault="005761F5">
      <w:pPr>
        <w:spacing w:line="248" w:lineRule="exact"/>
        <w:sectPr w:rsidR="005761F5">
          <w:pgSz w:w="11907" w:h="16840"/>
          <w:pgMar w:top="1980" w:right="600" w:bottom="280" w:left="980" w:header="708" w:footer="0" w:gutter="0"/>
          <w:cols w:space="720"/>
        </w:sectPr>
      </w:pPr>
    </w:p>
    <w:p w:rsidR="005761F5" w:rsidRDefault="00303C2F">
      <w:pPr>
        <w:pStyle w:val="Heading4"/>
        <w:numPr>
          <w:ilvl w:val="0"/>
          <w:numId w:val="1"/>
        </w:numPr>
        <w:tabs>
          <w:tab w:val="left" w:pos="460"/>
        </w:tabs>
        <w:spacing w:before="1"/>
        <w:rPr>
          <w:i w:val="0"/>
        </w:rPr>
      </w:pPr>
      <w:r>
        <w:rPr>
          <w:color w:val="4F81BC"/>
          <w:spacing w:val="15"/>
        </w:rPr>
        <w:lastRenderedPageBreak/>
        <w:t>W</w:t>
      </w:r>
      <w:r>
        <w:rPr>
          <w:color w:val="4F81BC"/>
          <w:spacing w:val="14"/>
        </w:rPr>
        <w:t>E</w:t>
      </w:r>
      <w:r>
        <w:rPr>
          <w:color w:val="4F81BC"/>
          <w:spacing w:val="13"/>
        </w:rPr>
        <w:t>L</w:t>
      </w:r>
      <w:r>
        <w:rPr>
          <w:color w:val="4F81BC"/>
        </w:rPr>
        <w:t>L</w:t>
      </w:r>
      <w:r>
        <w:rPr>
          <w:color w:val="4F81BC"/>
          <w:spacing w:val="15"/>
        </w:rPr>
        <w:t xml:space="preserve"> </w:t>
      </w:r>
      <w:r>
        <w:rPr>
          <w:color w:val="4F81BC"/>
          <w:spacing w:val="17"/>
        </w:rPr>
        <w:t>D</w:t>
      </w:r>
      <w:r>
        <w:rPr>
          <w:color w:val="4F81BC"/>
          <w:spacing w:val="14"/>
        </w:rPr>
        <w:t>I</w:t>
      </w:r>
      <w:r>
        <w:rPr>
          <w:color w:val="4F81BC"/>
          <w:spacing w:val="13"/>
        </w:rPr>
        <w:t>S</w:t>
      </w:r>
      <w:r>
        <w:rPr>
          <w:color w:val="4F81BC"/>
          <w:spacing w:val="16"/>
        </w:rPr>
        <w:t>I</w:t>
      </w:r>
      <w:r>
        <w:rPr>
          <w:color w:val="4F81BC"/>
          <w:spacing w:val="13"/>
        </w:rPr>
        <w:t>N</w:t>
      </w:r>
      <w:r>
        <w:rPr>
          <w:color w:val="4F81BC"/>
          <w:spacing w:val="14"/>
        </w:rPr>
        <w:t>FEC</w:t>
      </w:r>
      <w:r>
        <w:rPr>
          <w:color w:val="4F81BC"/>
          <w:spacing w:val="15"/>
        </w:rPr>
        <w:t>T</w:t>
      </w:r>
      <w:r>
        <w:rPr>
          <w:color w:val="4F81BC"/>
          <w:spacing w:val="14"/>
        </w:rPr>
        <w:t>I</w:t>
      </w:r>
      <w:r>
        <w:rPr>
          <w:color w:val="4F81BC"/>
          <w:spacing w:val="13"/>
        </w:rPr>
        <w:t>O</w:t>
      </w:r>
      <w:r>
        <w:rPr>
          <w:color w:val="4F81BC"/>
        </w:rPr>
        <w:t>N</w:t>
      </w:r>
    </w:p>
    <w:p w:rsidR="005761F5" w:rsidRDefault="005761F5">
      <w:pPr>
        <w:spacing w:before="2" w:line="170" w:lineRule="exact"/>
        <w:rPr>
          <w:sz w:val="17"/>
          <w:szCs w:val="17"/>
        </w:rPr>
      </w:pPr>
    </w:p>
    <w:p w:rsidR="005761F5" w:rsidRDefault="005761F5">
      <w:pPr>
        <w:spacing w:line="200" w:lineRule="exact"/>
        <w:rPr>
          <w:sz w:val="20"/>
          <w:szCs w:val="20"/>
        </w:rPr>
      </w:pPr>
    </w:p>
    <w:p w:rsidR="005761F5" w:rsidRPr="00ED03D3" w:rsidRDefault="00303C2F" w:rsidP="00ED03D3">
      <w:pPr>
        <w:pStyle w:val="BodyText"/>
        <w:spacing w:before="2" w:line="254" w:lineRule="exact"/>
        <w:ind w:right="371"/>
        <w:rPr>
          <w:rFonts w:ascii="Arial Narrow" w:hAnsi="Arial Narrow" w:cs="Arial"/>
        </w:rPr>
      </w:pPr>
      <w:r w:rsidRPr="00ED03D3">
        <w:rPr>
          <w:rFonts w:ascii="Arial Narrow" w:hAnsi="Arial Narrow" w:cs="Arial"/>
        </w:rPr>
        <w:t>Disinfection of the borehole shall be carried out by the service provider before demobilization from the site. This shall be done by placing a chlorine solution into the well so that a concentration of at least 50 mg/l of available chlorine exists in all parts of the borehole at static conditions. All the borehole surfaces above the static water level shall be completely flushed with the solution. The solution shall remain in the borehole for a minimum of 2 hours before pumping the borehole to waste.</w:t>
      </w:r>
    </w:p>
    <w:p w:rsidR="005761F5" w:rsidRDefault="005761F5">
      <w:pPr>
        <w:spacing w:before="6" w:line="170" w:lineRule="exact"/>
        <w:rPr>
          <w:sz w:val="17"/>
          <w:szCs w:val="17"/>
        </w:rPr>
      </w:pPr>
    </w:p>
    <w:p w:rsidR="005761F5" w:rsidRDefault="005761F5">
      <w:pPr>
        <w:spacing w:line="200" w:lineRule="exact"/>
        <w:rPr>
          <w:sz w:val="20"/>
          <w:szCs w:val="20"/>
        </w:rPr>
      </w:pPr>
    </w:p>
    <w:p w:rsidR="005761F5" w:rsidRDefault="00303C2F">
      <w:pPr>
        <w:pStyle w:val="Heading4"/>
        <w:numPr>
          <w:ilvl w:val="0"/>
          <w:numId w:val="1"/>
        </w:numPr>
        <w:tabs>
          <w:tab w:val="left" w:pos="460"/>
        </w:tabs>
        <w:rPr>
          <w:i w:val="0"/>
        </w:rPr>
      </w:pPr>
      <w:r>
        <w:rPr>
          <w:color w:val="4F81BC"/>
          <w:spacing w:val="14"/>
        </w:rPr>
        <w:t>C</w:t>
      </w:r>
      <w:r>
        <w:rPr>
          <w:color w:val="4F81BC"/>
          <w:spacing w:val="13"/>
        </w:rPr>
        <w:t>L</w:t>
      </w:r>
      <w:r>
        <w:rPr>
          <w:color w:val="4F81BC"/>
          <w:spacing w:val="14"/>
        </w:rPr>
        <w:t>EA</w:t>
      </w:r>
      <w:r>
        <w:rPr>
          <w:color w:val="4F81BC"/>
          <w:spacing w:val="16"/>
        </w:rPr>
        <w:t>R</w:t>
      </w:r>
      <w:r>
        <w:rPr>
          <w:color w:val="4F81BC"/>
          <w:spacing w:val="14"/>
        </w:rPr>
        <w:t>I</w:t>
      </w:r>
      <w:r>
        <w:rPr>
          <w:color w:val="4F81BC"/>
          <w:spacing w:val="16"/>
        </w:rPr>
        <w:t>N</w:t>
      </w:r>
      <w:r>
        <w:rPr>
          <w:color w:val="4F81BC"/>
        </w:rPr>
        <w:t>G</w:t>
      </w:r>
      <w:r>
        <w:rPr>
          <w:color w:val="4F81BC"/>
          <w:spacing w:val="23"/>
        </w:rPr>
        <w:t xml:space="preserve"> </w:t>
      </w:r>
      <w:r>
        <w:rPr>
          <w:color w:val="4F81BC"/>
          <w:spacing w:val="13"/>
        </w:rPr>
        <w:t>T</w:t>
      </w:r>
      <w:r>
        <w:rPr>
          <w:color w:val="4F81BC"/>
          <w:spacing w:val="14"/>
        </w:rPr>
        <w:t>H</w:t>
      </w:r>
      <w:r>
        <w:rPr>
          <w:color w:val="4F81BC"/>
        </w:rPr>
        <w:t>E</w:t>
      </w:r>
      <w:r>
        <w:rPr>
          <w:color w:val="4F81BC"/>
          <w:spacing w:val="23"/>
        </w:rPr>
        <w:t xml:space="preserve"> </w:t>
      </w:r>
      <w:r>
        <w:rPr>
          <w:color w:val="4F81BC"/>
          <w:spacing w:val="16"/>
        </w:rPr>
        <w:t>S</w:t>
      </w:r>
      <w:r>
        <w:rPr>
          <w:color w:val="4F81BC"/>
          <w:spacing w:val="14"/>
        </w:rPr>
        <w:t>I</w:t>
      </w:r>
      <w:r>
        <w:rPr>
          <w:color w:val="4F81BC"/>
          <w:spacing w:val="13"/>
        </w:rPr>
        <w:t>T</w:t>
      </w:r>
      <w:r>
        <w:rPr>
          <w:color w:val="4F81BC"/>
        </w:rPr>
        <w:t>E</w:t>
      </w:r>
    </w:p>
    <w:p w:rsidR="005761F5" w:rsidRDefault="005761F5">
      <w:pPr>
        <w:spacing w:before="7" w:line="170" w:lineRule="exact"/>
        <w:rPr>
          <w:sz w:val="17"/>
          <w:szCs w:val="17"/>
        </w:rPr>
      </w:pPr>
    </w:p>
    <w:p w:rsidR="005761F5" w:rsidRDefault="005761F5">
      <w:pPr>
        <w:spacing w:line="200" w:lineRule="exact"/>
        <w:rPr>
          <w:sz w:val="20"/>
          <w:szCs w:val="20"/>
        </w:rPr>
      </w:pPr>
    </w:p>
    <w:p w:rsidR="005761F5" w:rsidRPr="00122588" w:rsidRDefault="00303C2F">
      <w:pPr>
        <w:pStyle w:val="BodyText"/>
        <w:spacing w:line="252" w:lineRule="exact"/>
        <w:ind w:right="117"/>
        <w:rPr>
          <w:rFonts w:ascii="Arial Narrow" w:hAnsi="Arial Narrow" w:cs="Arial"/>
        </w:rPr>
      </w:pPr>
      <w:r w:rsidRPr="00122588">
        <w:rPr>
          <w:rFonts w:ascii="Arial Narrow" w:hAnsi="Arial Narrow" w:cs="Arial"/>
        </w:rPr>
        <w:t>On completion of each borehole, the site must be left clean and free from all debris, hydrocarbons and waste, and all pits filled to the approval of the technical supervisor. A site not delivered clean may render the borehole unacceptable.</w:t>
      </w:r>
    </w:p>
    <w:p w:rsidR="005761F5" w:rsidRDefault="005761F5">
      <w:pPr>
        <w:spacing w:before="2" w:line="170" w:lineRule="exact"/>
        <w:rPr>
          <w:sz w:val="17"/>
          <w:szCs w:val="17"/>
        </w:rPr>
      </w:pPr>
    </w:p>
    <w:p w:rsidR="005761F5" w:rsidRDefault="005761F5">
      <w:pPr>
        <w:spacing w:line="200" w:lineRule="exact"/>
        <w:rPr>
          <w:sz w:val="20"/>
          <w:szCs w:val="20"/>
        </w:rPr>
      </w:pPr>
    </w:p>
    <w:p w:rsidR="005761F5" w:rsidRDefault="00303C2F">
      <w:pPr>
        <w:pStyle w:val="Heading4"/>
        <w:numPr>
          <w:ilvl w:val="0"/>
          <w:numId w:val="1"/>
        </w:numPr>
        <w:tabs>
          <w:tab w:val="left" w:pos="460"/>
        </w:tabs>
        <w:rPr>
          <w:i w:val="0"/>
        </w:rPr>
      </w:pPr>
      <w:r>
        <w:rPr>
          <w:color w:val="4F81BC"/>
          <w:spacing w:val="13"/>
        </w:rPr>
        <w:t>ST</w:t>
      </w:r>
      <w:r>
        <w:rPr>
          <w:color w:val="4F81BC"/>
          <w:spacing w:val="14"/>
        </w:rPr>
        <w:t>A</w:t>
      </w:r>
      <w:r>
        <w:rPr>
          <w:color w:val="4F81BC"/>
          <w:spacing w:val="13"/>
        </w:rPr>
        <w:t>N</w:t>
      </w:r>
      <w:r>
        <w:rPr>
          <w:color w:val="4F81BC"/>
          <w:spacing w:val="15"/>
        </w:rPr>
        <w:t>D</w:t>
      </w:r>
      <w:r>
        <w:rPr>
          <w:color w:val="4F81BC"/>
          <w:spacing w:val="16"/>
        </w:rPr>
        <w:t>A</w:t>
      </w:r>
      <w:r>
        <w:rPr>
          <w:color w:val="4F81BC"/>
          <w:spacing w:val="14"/>
        </w:rPr>
        <w:t>R</w:t>
      </w:r>
      <w:r>
        <w:rPr>
          <w:color w:val="4F81BC"/>
        </w:rPr>
        <w:t>D</w:t>
      </w:r>
      <w:r>
        <w:rPr>
          <w:color w:val="4F81BC"/>
          <w:spacing w:val="22"/>
        </w:rPr>
        <w:t xml:space="preserve"> </w:t>
      </w:r>
      <w:r>
        <w:rPr>
          <w:color w:val="4F81BC"/>
          <w:spacing w:val="15"/>
        </w:rPr>
        <w:t>B</w:t>
      </w:r>
      <w:r>
        <w:rPr>
          <w:color w:val="4F81BC"/>
          <w:spacing w:val="16"/>
        </w:rPr>
        <w:t>O</w:t>
      </w:r>
      <w:r>
        <w:rPr>
          <w:color w:val="4F81BC"/>
          <w:spacing w:val="14"/>
        </w:rPr>
        <w:t>REH</w:t>
      </w:r>
      <w:r>
        <w:rPr>
          <w:color w:val="4F81BC"/>
          <w:spacing w:val="16"/>
        </w:rPr>
        <w:t>O</w:t>
      </w:r>
      <w:r>
        <w:rPr>
          <w:color w:val="4F81BC"/>
          <w:spacing w:val="15"/>
        </w:rPr>
        <w:t>L</w:t>
      </w:r>
      <w:r>
        <w:rPr>
          <w:color w:val="4F81BC"/>
        </w:rPr>
        <w:t>E</w:t>
      </w:r>
      <w:r>
        <w:rPr>
          <w:color w:val="4F81BC"/>
          <w:spacing w:val="22"/>
        </w:rPr>
        <w:t xml:space="preserve"> </w:t>
      </w:r>
      <w:r>
        <w:rPr>
          <w:color w:val="4F81BC"/>
          <w:spacing w:val="15"/>
        </w:rPr>
        <w:t>D</w:t>
      </w:r>
      <w:r>
        <w:rPr>
          <w:color w:val="4F81BC"/>
          <w:spacing w:val="14"/>
        </w:rPr>
        <w:t>E</w:t>
      </w:r>
      <w:r>
        <w:rPr>
          <w:color w:val="4F81BC"/>
          <w:spacing w:val="13"/>
        </w:rPr>
        <w:t>S</w:t>
      </w:r>
      <w:r>
        <w:rPr>
          <w:color w:val="4F81BC"/>
          <w:spacing w:val="16"/>
        </w:rPr>
        <w:t>I</w:t>
      </w:r>
      <w:r>
        <w:rPr>
          <w:color w:val="4F81BC"/>
          <w:spacing w:val="12"/>
        </w:rPr>
        <w:t>G</w:t>
      </w:r>
      <w:r>
        <w:rPr>
          <w:color w:val="4F81BC"/>
        </w:rPr>
        <w:t>N</w:t>
      </w:r>
    </w:p>
    <w:p w:rsidR="005761F5" w:rsidRDefault="005761F5">
      <w:pPr>
        <w:spacing w:before="8" w:line="220" w:lineRule="exact"/>
      </w:pPr>
    </w:p>
    <w:p w:rsidR="005761F5" w:rsidRPr="001B0C85" w:rsidRDefault="00303C2F" w:rsidP="001B0C85">
      <w:pPr>
        <w:pStyle w:val="BodyText"/>
        <w:spacing w:line="252" w:lineRule="exact"/>
        <w:ind w:right="117"/>
        <w:rPr>
          <w:rFonts w:ascii="Arial Narrow" w:hAnsi="Arial Narrow" w:cs="Arial"/>
        </w:rPr>
      </w:pPr>
      <w:r w:rsidRPr="001B0C85">
        <w:rPr>
          <w:rFonts w:ascii="Arial Narrow" w:hAnsi="Arial Narrow" w:cs="Arial"/>
        </w:rPr>
        <w:t>Top section of 2.0-m drilled at 400-mmØ and 375-mmØ OD, 5-mm wall-thickness, mild steel temporary casing installed and grouted. Borehole drilled at 311.15-mmØ to final depth of 200m. Install 203-mmØ OD uPVC, 9-mm (minimum) wall-thickness, plain and screen casing. Screened sections adjacent to the aquifer zones at depths as instructed by the technical supervisor. In case there is a need to drill deeper more than 200 m, the service provider should request approval from the technical supervisor. The screened sections to be gravel packed and sealed on top with clay seal</w:t>
      </w:r>
    </w:p>
    <w:p w:rsidR="005761F5" w:rsidRDefault="005761F5">
      <w:pPr>
        <w:sectPr w:rsidR="005761F5">
          <w:pgSz w:w="11907" w:h="16840"/>
          <w:pgMar w:top="1980" w:right="840" w:bottom="280" w:left="980" w:header="708" w:footer="0" w:gutter="0"/>
          <w:cols w:space="720"/>
        </w:sectPr>
      </w:pPr>
    </w:p>
    <w:p w:rsidR="005761F5" w:rsidRDefault="005761F5">
      <w:pPr>
        <w:spacing w:before="7" w:line="140" w:lineRule="exact"/>
        <w:rPr>
          <w:sz w:val="14"/>
          <w:szCs w:val="14"/>
        </w:rPr>
      </w:pPr>
    </w:p>
    <w:p w:rsidR="005761F5" w:rsidRDefault="005761F5">
      <w:pPr>
        <w:spacing w:line="200" w:lineRule="exact"/>
        <w:rPr>
          <w:sz w:val="20"/>
          <w:szCs w:val="20"/>
        </w:rPr>
      </w:pPr>
    </w:p>
    <w:p w:rsidR="005761F5" w:rsidRDefault="005761F5">
      <w:pPr>
        <w:spacing w:line="200" w:lineRule="exact"/>
        <w:rPr>
          <w:sz w:val="20"/>
          <w:szCs w:val="20"/>
        </w:rPr>
      </w:pPr>
    </w:p>
    <w:p w:rsidR="005761F5" w:rsidRPr="00632569" w:rsidRDefault="00303C2F" w:rsidP="005157F2">
      <w:pPr>
        <w:pStyle w:val="Heading5"/>
        <w:ind w:firstLine="360"/>
        <w:rPr>
          <w:b w:val="0"/>
          <w:bCs w:val="0"/>
        </w:rPr>
      </w:pPr>
      <w:r w:rsidRPr="00632569">
        <w:rPr>
          <w:spacing w:val="-1"/>
        </w:rPr>
        <w:t>P</w:t>
      </w:r>
      <w:r w:rsidRPr="00632569">
        <w:rPr>
          <w:spacing w:val="-2"/>
        </w:rPr>
        <w:t>R</w:t>
      </w:r>
      <w:r w:rsidRPr="00632569">
        <w:rPr>
          <w:spacing w:val="3"/>
        </w:rPr>
        <w:t>E</w:t>
      </w:r>
      <w:r w:rsidRPr="00632569">
        <w:rPr>
          <w:spacing w:val="-9"/>
        </w:rPr>
        <w:t>A</w:t>
      </w:r>
      <w:r w:rsidRPr="00632569">
        <w:t>M</w:t>
      </w:r>
      <w:r w:rsidRPr="00632569">
        <w:rPr>
          <w:spacing w:val="-2"/>
        </w:rPr>
        <w:t>B</w:t>
      </w:r>
      <w:r w:rsidRPr="00632569">
        <w:t>LE</w:t>
      </w:r>
      <w:r w:rsidRPr="00632569">
        <w:rPr>
          <w:spacing w:val="2"/>
        </w:rPr>
        <w:t xml:space="preserve"> </w:t>
      </w:r>
      <w:r w:rsidRPr="00632569">
        <w:rPr>
          <w:spacing w:val="-3"/>
        </w:rPr>
        <w:t>T</w:t>
      </w:r>
      <w:r w:rsidRPr="00632569">
        <w:t>O</w:t>
      </w:r>
      <w:r w:rsidRPr="00632569">
        <w:rPr>
          <w:spacing w:val="2"/>
        </w:rPr>
        <w:t xml:space="preserve"> </w:t>
      </w:r>
      <w:r w:rsidRPr="00632569">
        <w:rPr>
          <w:spacing w:val="-2"/>
        </w:rPr>
        <w:t>B</w:t>
      </w:r>
      <w:r w:rsidRPr="00632569">
        <w:t>ILL</w:t>
      </w:r>
      <w:r w:rsidRPr="00632569">
        <w:rPr>
          <w:spacing w:val="-3"/>
        </w:rPr>
        <w:t xml:space="preserve"> </w:t>
      </w:r>
      <w:r w:rsidRPr="00632569">
        <w:rPr>
          <w:spacing w:val="-2"/>
        </w:rPr>
        <w:t>O</w:t>
      </w:r>
      <w:r w:rsidRPr="00632569">
        <w:t xml:space="preserve">F </w:t>
      </w:r>
      <w:r w:rsidRPr="00632569">
        <w:rPr>
          <w:spacing w:val="1"/>
        </w:rPr>
        <w:t>QU</w:t>
      </w:r>
      <w:r w:rsidRPr="00632569">
        <w:rPr>
          <w:spacing w:val="-9"/>
        </w:rPr>
        <w:t>A</w:t>
      </w:r>
      <w:r w:rsidRPr="00632569">
        <w:rPr>
          <w:spacing w:val="1"/>
        </w:rPr>
        <w:t>N</w:t>
      </w:r>
      <w:r w:rsidRPr="00632569">
        <w:rPr>
          <w:spacing w:val="-3"/>
        </w:rPr>
        <w:t>T</w:t>
      </w:r>
      <w:r w:rsidRPr="00632569">
        <w:rPr>
          <w:spacing w:val="3"/>
        </w:rPr>
        <w:t>I</w:t>
      </w:r>
      <w:r w:rsidRPr="00632569">
        <w:rPr>
          <w:spacing w:val="-3"/>
        </w:rPr>
        <w:t>T</w:t>
      </w:r>
      <w:r w:rsidRPr="00632569">
        <w:t>I</w:t>
      </w:r>
      <w:r w:rsidRPr="00632569">
        <w:rPr>
          <w:spacing w:val="-1"/>
        </w:rPr>
        <w:t>E</w:t>
      </w:r>
      <w:r w:rsidRPr="00632569">
        <w:t>S</w:t>
      </w:r>
    </w:p>
    <w:p w:rsidR="005761F5" w:rsidRPr="00655A38" w:rsidRDefault="005761F5">
      <w:pPr>
        <w:spacing w:before="1" w:line="260" w:lineRule="exact"/>
        <w:rPr>
          <w:sz w:val="26"/>
          <w:szCs w:val="26"/>
          <w:highlight w:val="yellow"/>
        </w:rPr>
      </w:pPr>
    </w:p>
    <w:p w:rsidR="005761F5" w:rsidRPr="00B17C8D" w:rsidRDefault="00303C2F" w:rsidP="00B17C8D">
      <w:pPr>
        <w:pStyle w:val="Heading4"/>
        <w:tabs>
          <w:tab w:val="left" w:pos="460"/>
        </w:tabs>
        <w:ind w:firstLine="0"/>
        <w:rPr>
          <w:i w:val="0"/>
        </w:rPr>
      </w:pPr>
      <w:r w:rsidRPr="00B17C8D">
        <w:rPr>
          <w:i w:val="0"/>
        </w:rPr>
        <w:t>This bill of quantities (</w:t>
      </w:r>
      <w:r w:rsidR="00632569" w:rsidRPr="00B17C8D">
        <w:rPr>
          <w:i w:val="0"/>
        </w:rPr>
        <w:t>BOQ</w:t>
      </w:r>
      <w:r w:rsidRPr="00B17C8D">
        <w:rPr>
          <w:i w:val="0"/>
        </w:rPr>
        <w:t>) forms part of the contract service documents and is to be read in conjunction with the agreement and the technical specification.</w:t>
      </w:r>
    </w:p>
    <w:p w:rsidR="005761F5" w:rsidRPr="00B17C8D" w:rsidRDefault="005761F5" w:rsidP="00B17C8D">
      <w:pPr>
        <w:pStyle w:val="Heading4"/>
        <w:tabs>
          <w:tab w:val="left" w:pos="460"/>
        </w:tabs>
        <w:ind w:firstLine="0"/>
        <w:rPr>
          <w:i w:val="0"/>
        </w:rPr>
      </w:pPr>
    </w:p>
    <w:p w:rsidR="005761F5" w:rsidRPr="00B17C8D" w:rsidRDefault="00303C2F" w:rsidP="00B17C8D">
      <w:pPr>
        <w:pStyle w:val="Heading4"/>
        <w:tabs>
          <w:tab w:val="left" w:pos="460"/>
        </w:tabs>
        <w:ind w:firstLine="0"/>
        <w:rPr>
          <w:i w:val="0"/>
        </w:rPr>
      </w:pPr>
      <w:r w:rsidRPr="00B17C8D">
        <w:rPr>
          <w:i w:val="0"/>
        </w:rPr>
        <w:t>Item descriptions generally identify the component of the Works, and not tasks to be carried out by the service provider. The rate shall include for all activities to achieve the identified component. The rates for items D1, D2 and D3 for example should include provision of water for drilling, diesel, petrol, oils, greases, verticality tests, boreholes yield estimates, etc.</w:t>
      </w:r>
    </w:p>
    <w:p w:rsidR="005761F5" w:rsidRPr="00B17C8D" w:rsidRDefault="005761F5" w:rsidP="00B17C8D">
      <w:pPr>
        <w:pStyle w:val="Heading4"/>
        <w:tabs>
          <w:tab w:val="left" w:pos="460"/>
        </w:tabs>
        <w:ind w:firstLine="0"/>
        <w:rPr>
          <w:i w:val="0"/>
        </w:rPr>
      </w:pPr>
    </w:p>
    <w:p w:rsidR="005761F5" w:rsidRPr="00B17C8D" w:rsidRDefault="00303C2F" w:rsidP="00B17C8D">
      <w:pPr>
        <w:pStyle w:val="Heading4"/>
        <w:tabs>
          <w:tab w:val="left" w:pos="460"/>
        </w:tabs>
        <w:ind w:firstLine="0"/>
        <w:rPr>
          <w:i w:val="0"/>
        </w:rPr>
      </w:pPr>
      <w:r w:rsidRPr="00B17C8D">
        <w:rPr>
          <w:i w:val="0"/>
        </w:rPr>
        <w:t>The items and quantities have been classified in accordance with the systematic stage in drilling. Installation, development and test pumping and wellhead completion separately detailed descriptions of work and materials are not necessarily included in item description, and reference must be made to technical specification and standard borehole design for this information.</w:t>
      </w:r>
    </w:p>
    <w:p w:rsidR="005761F5" w:rsidRPr="00B17C8D" w:rsidRDefault="005761F5" w:rsidP="00B17C8D">
      <w:pPr>
        <w:pStyle w:val="Heading4"/>
        <w:tabs>
          <w:tab w:val="left" w:pos="460"/>
        </w:tabs>
        <w:ind w:firstLine="0"/>
        <w:rPr>
          <w:i w:val="0"/>
        </w:rPr>
      </w:pPr>
    </w:p>
    <w:p w:rsidR="005761F5" w:rsidRPr="00B17C8D" w:rsidRDefault="00303C2F" w:rsidP="00B17C8D">
      <w:pPr>
        <w:pStyle w:val="Heading4"/>
        <w:tabs>
          <w:tab w:val="left" w:pos="460"/>
        </w:tabs>
        <w:ind w:firstLine="0"/>
        <w:rPr>
          <w:i w:val="0"/>
        </w:rPr>
      </w:pPr>
      <w:r w:rsidRPr="00B17C8D">
        <w:rPr>
          <w:i w:val="0"/>
        </w:rPr>
        <w:t xml:space="preserve">Each and every item in the </w:t>
      </w:r>
      <w:r w:rsidR="009F2EDD" w:rsidRPr="00B17C8D">
        <w:rPr>
          <w:i w:val="0"/>
        </w:rPr>
        <w:t>BOQ</w:t>
      </w:r>
      <w:r w:rsidRPr="00B17C8D">
        <w:rPr>
          <w:i w:val="0"/>
        </w:rPr>
        <w:t xml:space="preserve"> and the rates should be priced. The cost of any item left unpriced shall be deemed to be covered by the rates or prices included for other items.</w:t>
      </w:r>
    </w:p>
    <w:p w:rsidR="005761F5" w:rsidRPr="00B17C8D" w:rsidRDefault="005761F5" w:rsidP="00B17C8D">
      <w:pPr>
        <w:pStyle w:val="Heading4"/>
        <w:tabs>
          <w:tab w:val="left" w:pos="460"/>
        </w:tabs>
        <w:ind w:firstLine="0"/>
        <w:rPr>
          <w:i w:val="0"/>
        </w:rPr>
      </w:pPr>
    </w:p>
    <w:p w:rsidR="005761F5" w:rsidRPr="00B17C8D" w:rsidRDefault="00303C2F" w:rsidP="00B17C8D">
      <w:pPr>
        <w:pStyle w:val="Heading4"/>
        <w:tabs>
          <w:tab w:val="left" w:pos="460"/>
        </w:tabs>
        <w:ind w:firstLine="0"/>
        <w:rPr>
          <w:i w:val="0"/>
        </w:rPr>
      </w:pPr>
      <w:r w:rsidRPr="00B17C8D">
        <w:rPr>
          <w:i w:val="0"/>
        </w:rPr>
        <w:t xml:space="preserve">Unit rates and prices shall be stated in figures. In cases of discrepancy between the quantity </w:t>
      </w:r>
      <w:r w:rsidR="009F2EDD" w:rsidRPr="00B17C8D">
        <w:rPr>
          <w:i w:val="0"/>
        </w:rPr>
        <w:t>time’s</w:t>
      </w:r>
      <w:r w:rsidRPr="00B17C8D">
        <w:rPr>
          <w:i w:val="0"/>
        </w:rPr>
        <w:t xml:space="preserve"> unit rate and total for any item, the unit rates stated shall be binding and apparent errors in the total, extended amount for addition shall be amended accordingly.</w:t>
      </w:r>
    </w:p>
    <w:p w:rsidR="005761F5" w:rsidRPr="00B17C8D" w:rsidRDefault="005761F5" w:rsidP="00B17C8D">
      <w:pPr>
        <w:pStyle w:val="Heading4"/>
        <w:tabs>
          <w:tab w:val="left" w:pos="460"/>
        </w:tabs>
        <w:ind w:firstLine="0"/>
        <w:rPr>
          <w:i w:val="0"/>
        </w:rPr>
      </w:pPr>
    </w:p>
    <w:p w:rsidR="005761F5" w:rsidRPr="00B17C8D" w:rsidRDefault="00303C2F" w:rsidP="00B17C8D">
      <w:pPr>
        <w:pStyle w:val="Heading4"/>
        <w:tabs>
          <w:tab w:val="left" w:pos="460"/>
        </w:tabs>
        <w:ind w:firstLine="0"/>
        <w:rPr>
          <w:i w:val="0"/>
        </w:rPr>
      </w:pPr>
      <w:r w:rsidRPr="00B17C8D">
        <w:rPr>
          <w:i w:val="0"/>
        </w:rPr>
        <w:t xml:space="preserve">The following units of measurement and abbreviation has been used in the </w:t>
      </w:r>
      <w:r w:rsidR="009F2EDD" w:rsidRPr="00B17C8D">
        <w:rPr>
          <w:i w:val="0"/>
        </w:rPr>
        <w:t>BOQ</w:t>
      </w:r>
      <w:r w:rsidRPr="00B17C8D">
        <w:rPr>
          <w:i w:val="0"/>
        </w:rPr>
        <w:t>:</w:t>
      </w:r>
    </w:p>
    <w:p w:rsidR="005761F5" w:rsidRPr="00B17C8D" w:rsidRDefault="00303C2F" w:rsidP="00B17C8D">
      <w:pPr>
        <w:pStyle w:val="Heading4"/>
        <w:tabs>
          <w:tab w:val="left" w:pos="460"/>
        </w:tabs>
        <w:ind w:firstLine="0"/>
        <w:rPr>
          <w:i w:val="0"/>
        </w:rPr>
      </w:pPr>
      <w:r w:rsidRPr="00B17C8D">
        <w:rPr>
          <w:i w:val="0"/>
        </w:rPr>
        <w:t>Unit</w:t>
      </w:r>
      <w:r w:rsidRPr="00B17C8D">
        <w:rPr>
          <w:i w:val="0"/>
        </w:rPr>
        <w:tab/>
      </w:r>
      <w:r w:rsidR="00356051">
        <w:rPr>
          <w:i w:val="0"/>
        </w:rPr>
        <w:tab/>
      </w:r>
      <w:r w:rsidR="00356051">
        <w:rPr>
          <w:i w:val="0"/>
        </w:rPr>
        <w:tab/>
      </w:r>
      <w:r w:rsidR="00356051">
        <w:rPr>
          <w:i w:val="0"/>
        </w:rPr>
        <w:tab/>
      </w:r>
      <w:r w:rsidRPr="00B17C8D">
        <w:rPr>
          <w:i w:val="0"/>
        </w:rPr>
        <w:t>Abbreviation</w:t>
      </w:r>
    </w:p>
    <w:p w:rsidR="005761F5" w:rsidRPr="00B17C8D" w:rsidRDefault="00303C2F" w:rsidP="00B17C8D">
      <w:pPr>
        <w:pStyle w:val="Heading4"/>
        <w:tabs>
          <w:tab w:val="left" w:pos="460"/>
        </w:tabs>
        <w:ind w:firstLine="0"/>
        <w:rPr>
          <w:i w:val="0"/>
        </w:rPr>
      </w:pPr>
      <w:r w:rsidRPr="00B17C8D">
        <w:rPr>
          <w:i w:val="0"/>
        </w:rPr>
        <w:t>Inch</w:t>
      </w:r>
      <w:r w:rsidRPr="00B17C8D">
        <w:rPr>
          <w:i w:val="0"/>
        </w:rPr>
        <w:tab/>
      </w:r>
      <w:r w:rsidR="00356051">
        <w:rPr>
          <w:i w:val="0"/>
        </w:rPr>
        <w:tab/>
      </w:r>
      <w:r w:rsidR="00356051">
        <w:rPr>
          <w:i w:val="0"/>
        </w:rPr>
        <w:tab/>
      </w:r>
      <w:r w:rsidR="00356051">
        <w:rPr>
          <w:i w:val="0"/>
        </w:rPr>
        <w:tab/>
      </w:r>
      <w:r w:rsidR="00356051">
        <w:rPr>
          <w:i w:val="0"/>
        </w:rPr>
        <w:tab/>
      </w:r>
      <w:r w:rsidRPr="00B17C8D">
        <w:rPr>
          <w:i w:val="0"/>
        </w:rPr>
        <w:t>“</w:t>
      </w:r>
    </w:p>
    <w:p w:rsidR="005761F5" w:rsidRPr="00B17C8D" w:rsidRDefault="00303C2F" w:rsidP="00B17C8D">
      <w:pPr>
        <w:pStyle w:val="Heading4"/>
        <w:tabs>
          <w:tab w:val="left" w:pos="460"/>
        </w:tabs>
        <w:ind w:firstLine="0"/>
        <w:rPr>
          <w:i w:val="0"/>
        </w:rPr>
      </w:pPr>
      <w:r w:rsidRPr="00B17C8D">
        <w:rPr>
          <w:i w:val="0"/>
        </w:rPr>
        <w:t>Foot/feet</w:t>
      </w:r>
      <w:r w:rsidRPr="00B17C8D">
        <w:rPr>
          <w:i w:val="0"/>
        </w:rPr>
        <w:tab/>
      </w:r>
      <w:r w:rsidR="00356051">
        <w:rPr>
          <w:i w:val="0"/>
        </w:rPr>
        <w:tab/>
      </w:r>
      <w:r w:rsidR="00356051">
        <w:rPr>
          <w:i w:val="0"/>
        </w:rPr>
        <w:tab/>
      </w:r>
      <w:r w:rsidR="00356051">
        <w:rPr>
          <w:i w:val="0"/>
        </w:rPr>
        <w:tab/>
      </w:r>
      <w:r w:rsidR="00356051">
        <w:rPr>
          <w:i w:val="0"/>
        </w:rPr>
        <w:tab/>
      </w:r>
      <w:proofErr w:type="spellStart"/>
      <w:r w:rsidRPr="00B17C8D">
        <w:rPr>
          <w:i w:val="0"/>
        </w:rPr>
        <w:t>ft</w:t>
      </w:r>
      <w:proofErr w:type="spellEnd"/>
    </w:p>
    <w:p w:rsidR="005761F5" w:rsidRPr="00B17C8D" w:rsidRDefault="00C019B7" w:rsidP="00B17C8D">
      <w:pPr>
        <w:pStyle w:val="Heading4"/>
        <w:tabs>
          <w:tab w:val="left" w:pos="460"/>
        </w:tabs>
        <w:ind w:firstLine="0"/>
        <w:rPr>
          <w:i w:val="0"/>
        </w:rPr>
      </w:pPr>
      <w:r w:rsidRPr="00B17C8D">
        <w:rPr>
          <w:i w:val="0"/>
        </w:rPr>
        <w:t>Millimeter</w:t>
      </w:r>
      <w:r w:rsidR="00303C2F" w:rsidRPr="00B17C8D">
        <w:rPr>
          <w:i w:val="0"/>
        </w:rPr>
        <w:t>(s)</w:t>
      </w:r>
      <w:r w:rsidR="00303C2F" w:rsidRPr="00B17C8D">
        <w:rPr>
          <w:i w:val="0"/>
        </w:rPr>
        <w:tab/>
      </w:r>
      <w:r w:rsidR="00356051">
        <w:rPr>
          <w:i w:val="0"/>
        </w:rPr>
        <w:tab/>
      </w:r>
      <w:r w:rsidR="00356051">
        <w:rPr>
          <w:i w:val="0"/>
        </w:rPr>
        <w:tab/>
      </w:r>
      <w:r w:rsidR="00356051">
        <w:rPr>
          <w:i w:val="0"/>
        </w:rPr>
        <w:tab/>
      </w:r>
      <w:r w:rsidR="00303C2F" w:rsidRPr="00B17C8D">
        <w:rPr>
          <w:i w:val="0"/>
        </w:rPr>
        <w:t>mm</w:t>
      </w:r>
    </w:p>
    <w:p w:rsidR="005761F5" w:rsidRPr="00B17C8D" w:rsidRDefault="00C019B7" w:rsidP="00B17C8D">
      <w:pPr>
        <w:pStyle w:val="Heading4"/>
        <w:tabs>
          <w:tab w:val="left" w:pos="460"/>
        </w:tabs>
        <w:ind w:firstLine="0"/>
        <w:rPr>
          <w:i w:val="0"/>
        </w:rPr>
      </w:pPr>
      <w:r w:rsidRPr="00B17C8D">
        <w:rPr>
          <w:i w:val="0"/>
        </w:rPr>
        <w:t>Meter</w:t>
      </w:r>
      <w:r w:rsidR="00303C2F" w:rsidRPr="00B17C8D">
        <w:rPr>
          <w:i w:val="0"/>
        </w:rPr>
        <w:t>(s)</w:t>
      </w:r>
      <w:r w:rsidR="00303C2F" w:rsidRPr="00B17C8D">
        <w:rPr>
          <w:i w:val="0"/>
        </w:rPr>
        <w:tab/>
      </w:r>
      <w:r w:rsidR="00356051">
        <w:rPr>
          <w:i w:val="0"/>
        </w:rPr>
        <w:tab/>
      </w:r>
      <w:r w:rsidR="00356051">
        <w:rPr>
          <w:i w:val="0"/>
        </w:rPr>
        <w:tab/>
      </w:r>
      <w:r w:rsidR="00356051">
        <w:rPr>
          <w:i w:val="0"/>
        </w:rPr>
        <w:tab/>
      </w:r>
      <w:r w:rsidR="00356051">
        <w:rPr>
          <w:i w:val="0"/>
        </w:rPr>
        <w:tab/>
      </w:r>
      <w:r w:rsidR="00303C2F" w:rsidRPr="00B17C8D">
        <w:rPr>
          <w:i w:val="0"/>
        </w:rPr>
        <w:t>m</w:t>
      </w:r>
    </w:p>
    <w:p w:rsidR="005761F5" w:rsidRPr="00B17C8D" w:rsidRDefault="00C019B7" w:rsidP="00B17C8D">
      <w:pPr>
        <w:pStyle w:val="Heading4"/>
        <w:tabs>
          <w:tab w:val="left" w:pos="460"/>
        </w:tabs>
        <w:ind w:firstLine="0"/>
        <w:rPr>
          <w:i w:val="0"/>
        </w:rPr>
      </w:pPr>
      <w:r w:rsidRPr="00B17C8D">
        <w:rPr>
          <w:i w:val="0"/>
        </w:rPr>
        <w:t>Kilometer</w:t>
      </w:r>
      <w:r w:rsidR="00303C2F" w:rsidRPr="00B17C8D">
        <w:rPr>
          <w:i w:val="0"/>
        </w:rPr>
        <w:t>(s)</w:t>
      </w:r>
      <w:r w:rsidR="00303C2F" w:rsidRPr="00B17C8D">
        <w:rPr>
          <w:i w:val="0"/>
        </w:rPr>
        <w:tab/>
      </w:r>
      <w:r w:rsidR="00356051">
        <w:rPr>
          <w:i w:val="0"/>
        </w:rPr>
        <w:tab/>
      </w:r>
      <w:r w:rsidR="00356051">
        <w:rPr>
          <w:i w:val="0"/>
        </w:rPr>
        <w:tab/>
      </w:r>
      <w:r w:rsidR="00356051">
        <w:rPr>
          <w:i w:val="0"/>
        </w:rPr>
        <w:tab/>
      </w:r>
      <w:r w:rsidR="00303C2F" w:rsidRPr="00B17C8D">
        <w:rPr>
          <w:i w:val="0"/>
        </w:rPr>
        <w:t>km</w:t>
      </w:r>
    </w:p>
    <w:p w:rsidR="005761F5" w:rsidRPr="00B17C8D" w:rsidRDefault="00303C2F" w:rsidP="00B17C8D">
      <w:pPr>
        <w:pStyle w:val="Heading4"/>
        <w:tabs>
          <w:tab w:val="left" w:pos="460"/>
        </w:tabs>
        <w:ind w:firstLine="0"/>
        <w:rPr>
          <w:i w:val="0"/>
        </w:rPr>
      </w:pPr>
      <w:r w:rsidRPr="00B17C8D">
        <w:rPr>
          <w:i w:val="0"/>
        </w:rPr>
        <w:t xml:space="preserve">Square </w:t>
      </w:r>
      <w:r w:rsidR="00C019B7" w:rsidRPr="00B17C8D">
        <w:rPr>
          <w:i w:val="0"/>
        </w:rPr>
        <w:t>meter</w:t>
      </w:r>
      <w:r w:rsidRPr="00B17C8D">
        <w:rPr>
          <w:i w:val="0"/>
        </w:rPr>
        <w:t>(s)</w:t>
      </w:r>
      <w:r w:rsidRPr="00B17C8D">
        <w:rPr>
          <w:i w:val="0"/>
        </w:rPr>
        <w:tab/>
      </w:r>
      <w:r w:rsidR="00356051">
        <w:rPr>
          <w:i w:val="0"/>
        </w:rPr>
        <w:tab/>
      </w:r>
      <w:r w:rsidR="00356051">
        <w:rPr>
          <w:i w:val="0"/>
        </w:rPr>
        <w:tab/>
      </w:r>
      <w:r w:rsidR="00356051">
        <w:rPr>
          <w:i w:val="0"/>
        </w:rPr>
        <w:tab/>
      </w:r>
      <w:r w:rsidRPr="00B17C8D">
        <w:rPr>
          <w:i w:val="0"/>
        </w:rPr>
        <w:t>m2</w:t>
      </w:r>
    </w:p>
    <w:p w:rsidR="005761F5" w:rsidRPr="00B17C8D" w:rsidRDefault="00303C2F" w:rsidP="00B17C8D">
      <w:pPr>
        <w:pStyle w:val="Heading4"/>
        <w:tabs>
          <w:tab w:val="left" w:pos="460"/>
        </w:tabs>
        <w:ind w:firstLine="0"/>
        <w:rPr>
          <w:i w:val="0"/>
        </w:rPr>
      </w:pPr>
      <w:r w:rsidRPr="00B17C8D">
        <w:rPr>
          <w:i w:val="0"/>
        </w:rPr>
        <w:t xml:space="preserve">Cubic </w:t>
      </w:r>
      <w:r w:rsidR="00C019B7" w:rsidRPr="00B17C8D">
        <w:rPr>
          <w:i w:val="0"/>
        </w:rPr>
        <w:t>meter</w:t>
      </w:r>
      <w:r w:rsidRPr="00B17C8D">
        <w:rPr>
          <w:i w:val="0"/>
        </w:rPr>
        <w:t>(s)</w:t>
      </w:r>
      <w:r w:rsidRPr="00B17C8D">
        <w:rPr>
          <w:i w:val="0"/>
        </w:rPr>
        <w:tab/>
      </w:r>
      <w:r w:rsidR="00356051">
        <w:rPr>
          <w:i w:val="0"/>
        </w:rPr>
        <w:tab/>
      </w:r>
      <w:r w:rsidR="00356051">
        <w:rPr>
          <w:i w:val="0"/>
        </w:rPr>
        <w:tab/>
      </w:r>
      <w:r w:rsidR="00356051">
        <w:rPr>
          <w:i w:val="0"/>
        </w:rPr>
        <w:tab/>
      </w:r>
      <w:r w:rsidRPr="00B17C8D">
        <w:rPr>
          <w:i w:val="0"/>
        </w:rPr>
        <w:t>m3</w:t>
      </w:r>
    </w:p>
    <w:p w:rsidR="005761F5" w:rsidRPr="00B17C8D" w:rsidRDefault="00C019B7" w:rsidP="00B17C8D">
      <w:pPr>
        <w:pStyle w:val="Heading4"/>
        <w:tabs>
          <w:tab w:val="left" w:pos="460"/>
        </w:tabs>
        <w:ind w:firstLine="0"/>
        <w:rPr>
          <w:i w:val="0"/>
        </w:rPr>
      </w:pPr>
      <w:r w:rsidRPr="00B17C8D">
        <w:rPr>
          <w:i w:val="0"/>
        </w:rPr>
        <w:t>Kilogram</w:t>
      </w:r>
      <w:r w:rsidR="00303C2F" w:rsidRPr="00B17C8D">
        <w:rPr>
          <w:i w:val="0"/>
        </w:rPr>
        <w:t>(s)</w:t>
      </w:r>
      <w:r w:rsidR="00303C2F" w:rsidRPr="00B17C8D">
        <w:rPr>
          <w:i w:val="0"/>
        </w:rPr>
        <w:tab/>
      </w:r>
      <w:r w:rsidR="00356051">
        <w:rPr>
          <w:i w:val="0"/>
        </w:rPr>
        <w:tab/>
      </w:r>
      <w:r w:rsidR="00356051">
        <w:rPr>
          <w:i w:val="0"/>
        </w:rPr>
        <w:tab/>
      </w:r>
      <w:r w:rsidR="00356051">
        <w:rPr>
          <w:i w:val="0"/>
        </w:rPr>
        <w:tab/>
      </w:r>
      <w:r w:rsidR="00303C2F" w:rsidRPr="00B17C8D">
        <w:rPr>
          <w:i w:val="0"/>
        </w:rPr>
        <w:t>kg</w:t>
      </w:r>
    </w:p>
    <w:p w:rsidR="005761F5" w:rsidRPr="00B17C8D" w:rsidRDefault="00C019B7" w:rsidP="00B17C8D">
      <w:pPr>
        <w:pStyle w:val="Heading4"/>
        <w:tabs>
          <w:tab w:val="left" w:pos="460"/>
        </w:tabs>
        <w:ind w:firstLine="0"/>
        <w:rPr>
          <w:i w:val="0"/>
        </w:rPr>
      </w:pPr>
      <w:r w:rsidRPr="00B17C8D">
        <w:rPr>
          <w:i w:val="0"/>
        </w:rPr>
        <w:t>Ton</w:t>
      </w:r>
      <w:r w:rsidR="00303C2F" w:rsidRPr="00B17C8D">
        <w:rPr>
          <w:i w:val="0"/>
        </w:rPr>
        <w:t>(s)</w:t>
      </w:r>
      <w:r w:rsidR="00303C2F" w:rsidRPr="00B17C8D">
        <w:rPr>
          <w:i w:val="0"/>
        </w:rPr>
        <w:tab/>
      </w:r>
      <w:r w:rsidR="00356051">
        <w:rPr>
          <w:i w:val="0"/>
        </w:rPr>
        <w:tab/>
      </w:r>
      <w:r w:rsidR="00356051">
        <w:rPr>
          <w:i w:val="0"/>
        </w:rPr>
        <w:tab/>
      </w:r>
      <w:r w:rsidR="00356051">
        <w:rPr>
          <w:i w:val="0"/>
        </w:rPr>
        <w:tab/>
      </w:r>
      <w:r w:rsidR="00356051">
        <w:rPr>
          <w:i w:val="0"/>
        </w:rPr>
        <w:tab/>
      </w:r>
      <w:r w:rsidR="00303C2F" w:rsidRPr="00B17C8D">
        <w:rPr>
          <w:i w:val="0"/>
        </w:rPr>
        <w:t>t</w:t>
      </w:r>
    </w:p>
    <w:p w:rsidR="005761F5" w:rsidRPr="00B17C8D" w:rsidRDefault="00C019B7" w:rsidP="00B17C8D">
      <w:pPr>
        <w:pStyle w:val="Heading4"/>
        <w:tabs>
          <w:tab w:val="left" w:pos="460"/>
        </w:tabs>
        <w:ind w:firstLine="0"/>
        <w:rPr>
          <w:i w:val="0"/>
        </w:rPr>
      </w:pPr>
      <w:r w:rsidRPr="00B17C8D">
        <w:rPr>
          <w:i w:val="0"/>
        </w:rPr>
        <w:t>Liter</w:t>
      </w:r>
      <w:r w:rsidR="00303C2F" w:rsidRPr="00B17C8D">
        <w:rPr>
          <w:i w:val="0"/>
        </w:rPr>
        <w:t>(s)</w:t>
      </w:r>
      <w:r w:rsidR="00303C2F" w:rsidRPr="00B17C8D">
        <w:rPr>
          <w:i w:val="0"/>
        </w:rPr>
        <w:tab/>
      </w:r>
      <w:r w:rsidR="00356051">
        <w:rPr>
          <w:i w:val="0"/>
        </w:rPr>
        <w:tab/>
      </w:r>
      <w:r w:rsidR="00356051">
        <w:rPr>
          <w:i w:val="0"/>
        </w:rPr>
        <w:tab/>
      </w:r>
      <w:r w:rsidR="00356051">
        <w:rPr>
          <w:i w:val="0"/>
        </w:rPr>
        <w:tab/>
      </w:r>
      <w:r w:rsidR="00356051">
        <w:rPr>
          <w:i w:val="0"/>
        </w:rPr>
        <w:tab/>
      </w:r>
      <w:r w:rsidR="00303C2F" w:rsidRPr="00B17C8D">
        <w:rPr>
          <w:i w:val="0"/>
        </w:rPr>
        <w:t>l</w:t>
      </w:r>
    </w:p>
    <w:p w:rsidR="005761F5" w:rsidRPr="00B17C8D" w:rsidRDefault="00303C2F" w:rsidP="00B17C8D">
      <w:pPr>
        <w:pStyle w:val="Heading4"/>
        <w:tabs>
          <w:tab w:val="left" w:pos="460"/>
        </w:tabs>
        <w:ind w:firstLine="0"/>
        <w:rPr>
          <w:i w:val="0"/>
        </w:rPr>
      </w:pPr>
      <w:r w:rsidRPr="00B17C8D">
        <w:rPr>
          <w:i w:val="0"/>
        </w:rPr>
        <w:t>Number(s)</w:t>
      </w:r>
      <w:r w:rsidRPr="00B17C8D">
        <w:rPr>
          <w:i w:val="0"/>
        </w:rPr>
        <w:tab/>
      </w:r>
      <w:r w:rsidR="00356051">
        <w:rPr>
          <w:i w:val="0"/>
        </w:rPr>
        <w:tab/>
      </w:r>
      <w:r w:rsidR="00356051">
        <w:rPr>
          <w:i w:val="0"/>
        </w:rPr>
        <w:tab/>
      </w:r>
      <w:r w:rsidR="00356051">
        <w:rPr>
          <w:i w:val="0"/>
        </w:rPr>
        <w:tab/>
      </w:r>
      <w:proofErr w:type="spellStart"/>
      <w:r w:rsidRPr="00B17C8D">
        <w:rPr>
          <w:i w:val="0"/>
        </w:rPr>
        <w:t>nr</w:t>
      </w:r>
      <w:proofErr w:type="spellEnd"/>
    </w:p>
    <w:p w:rsidR="005761F5" w:rsidRPr="00B17C8D" w:rsidRDefault="00303C2F" w:rsidP="00B17C8D">
      <w:pPr>
        <w:pStyle w:val="Heading4"/>
        <w:tabs>
          <w:tab w:val="left" w:pos="460"/>
        </w:tabs>
        <w:ind w:firstLine="0"/>
        <w:rPr>
          <w:i w:val="0"/>
        </w:rPr>
      </w:pPr>
      <w:r w:rsidRPr="00B17C8D">
        <w:rPr>
          <w:i w:val="0"/>
        </w:rPr>
        <w:t>Minute(s)</w:t>
      </w:r>
      <w:r w:rsidRPr="00B17C8D">
        <w:rPr>
          <w:i w:val="0"/>
        </w:rPr>
        <w:tab/>
      </w:r>
      <w:r w:rsidR="00356051">
        <w:rPr>
          <w:i w:val="0"/>
        </w:rPr>
        <w:tab/>
      </w:r>
      <w:r w:rsidR="00356051">
        <w:rPr>
          <w:i w:val="0"/>
        </w:rPr>
        <w:tab/>
      </w:r>
      <w:r w:rsidR="00356051">
        <w:rPr>
          <w:i w:val="0"/>
        </w:rPr>
        <w:tab/>
      </w:r>
      <w:r w:rsidRPr="00B17C8D">
        <w:rPr>
          <w:i w:val="0"/>
        </w:rPr>
        <w:t>min</w:t>
      </w:r>
    </w:p>
    <w:p w:rsidR="005761F5" w:rsidRPr="00B17C8D" w:rsidRDefault="00303C2F" w:rsidP="00B17C8D">
      <w:pPr>
        <w:pStyle w:val="Heading4"/>
        <w:tabs>
          <w:tab w:val="left" w:pos="460"/>
        </w:tabs>
        <w:ind w:firstLine="0"/>
        <w:rPr>
          <w:i w:val="0"/>
        </w:rPr>
      </w:pPr>
      <w:r w:rsidRPr="00B17C8D">
        <w:rPr>
          <w:i w:val="0"/>
        </w:rPr>
        <w:t>Hour(s)</w:t>
      </w:r>
      <w:r w:rsidRPr="00B17C8D">
        <w:rPr>
          <w:i w:val="0"/>
        </w:rPr>
        <w:tab/>
      </w:r>
      <w:r w:rsidR="00356051">
        <w:rPr>
          <w:i w:val="0"/>
        </w:rPr>
        <w:tab/>
      </w:r>
      <w:r w:rsidR="00356051">
        <w:rPr>
          <w:i w:val="0"/>
        </w:rPr>
        <w:tab/>
      </w:r>
      <w:r w:rsidR="00356051">
        <w:rPr>
          <w:i w:val="0"/>
        </w:rPr>
        <w:tab/>
      </w:r>
      <w:r w:rsidR="00356051">
        <w:rPr>
          <w:i w:val="0"/>
        </w:rPr>
        <w:tab/>
      </w:r>
      <w:r w:rsidRPr="00B17C8D">
        <w:rPr>
          <w:i w:val="0"/>
        </w:rPr>
        <w:t>h</w:t>
      </w:r>
    </w:p>
    <w:p w:rsidR="005761F5" w:rsidRPr="00B17C8D" w:rsidRDefault="00303C2F" w:rsidP="00B17C8D">
      <w:pPr>
        <w:pStyle w:val="Heading4"/>
        <w:tabs>
          <w:tab w:val="left" w:pos="460"/>
        </w:tabs>
        <w:ind w:firstLine="0"/>
        <w:rPr>
          <w:i w:val="0"/>
        </w:rPr>
      </w:pPr>
      <w:r w:rsidRPr="00B17C8D">
        <w:rPr>
          <w:i w:val="0"/>
        </w:rPr>
        <w:t>Week(s)</w:t>
      </w:r>
      <w:r w:rsidRPr="00B17C8D">
        <w:rPr>
          <w:i w:val="0"/>
        </w:rPr>
        <w:tab/>
      </w:r>
      <w:r w:rsidR="00356051">
        <w:rPr>
          <w:i w:val="0"/>
        </w:rPr>
        <w:tab/>
      </w:r>
      <w:r w:rsidR="00356051">
        <w:rPr>
          <w:i w:val="0"/>
        </w:rPr>
        <w:tab/>
      </w:r>
      <w:r w:rsidR="00356051">
        <w:rPr>
          <w:i w:val="0"/>
        </w:rPr>
        <w:tab/>
      </w:r>
      <w:r w:rsidR="00356051">
        <w:rPr>
          <w:i w:val="0"/>
        </w:rPr>
        <w:tab/>
      </w:r>
      <w:proofErr w:type="spellStart"/>
      <w:r w:rsidRPr="00B17C8D">
        <w:rPr>
          <w:i w:val="0"/>
        </w:rPr>
        <w:t>Wk</w:t>
      </w:r>
      <w:proofErr w:type="spellEnd"/>
    </w:p>
    <w:p w:rsidR="005761F5" w:rsidRPr="00B17C8D" w:rsidRDefault="00303C2F" w:rsidP="00B17C8D">
      <w:pPr>
        <w:pStyle w:val="Heading4"/>
        <w:tabs>
          <w:tab w:val="left" w:pos="460"/>
        </w:tabs>
        <w:ind w:firstLine="0"/>
        <w:rPr>
          <w:i w:val="0"/>
        </w:rPr>
      </w:pPr>
      <w:r w:rsidRPr="00B17C8D">
        <w:rPr>
          <w:i w:val="0"/>
        </w:rPr>
        <w:t>Year(s)</w:t>
      </w:r>
      <w:r w:rsidRPr="00B17C8D">
        <w:rPr>
          <w:i w:val="0"/>
        </w:rPr>
        <w:tab/>
      </w:r>
      <w:r w:rsidR="00356051">
        <w:rPr>
          <w:i w:val="0"/>
        </w:rPr>
        <w:tab/>
      </w:r>
      <w:r w:rsidR="00356051">
        <w:rPr>
          <w:i w:val="0"/>
        </w:rPr>
        <w:tab/>
      </w:r>
      <w:r w:rsidR="00356051">
        <w:rPr>
          <w:i w:val="0"/>
        </w:rPr>
        <w:tab/>
      </w:r>
      <w:r w:rsidR="00356051">
        <w:rPr>
          <w:i w:val="0"/>
        </w:rPr>
        <w:tab/>
      </w:r>
      <w:r w:rsidRPr="00B17C8D">
        <w:rPr>
          <w:i w:val="0"/>
        </w:rPr>
        <w:t>yr.</w:t>
      </w:r>
    </w:p>
    <w:p w:rsidR="005761F5" w:rsidRPr="00B17C8D" w:rsidRDefault="005761F5" w:rsidP="00B17C8D">
      <w:pPr>
        <w:pStyle w:val="Heading4"/>
        <w:numPr>
          <w:ilvl w:val="0"/>
          <w:numId w:val="1"/>
        </w:numPr>
        <w:tabs>
          <w:tab w:val="left" w:pos="460"/>
        </w:tabs>
        <w:rPr>
          <w:i w:val="0"/>
        </w:rPr>
        <w:sectPr w:rsidR="005761F5" w:rsidRPr="00B17C8D">
          <w:pgSz w:w="11907" w:h="16840"/>
          <w:pgMar w:top="1980" w:right="660" w:bottom="280" w:left="620" w:header="708" w:footer="0" w:gutter="0"/>
          <w:cols w:space="720"/>
        </w:sectPr>
      </w:pPr>
    </w:p>
    <w:p w:rsidR="005761F5" w:rsidRDefault="005761F5">
      <w:pPr>
        <w:rPr>
          <w:rFonts w:ascii="Arial" w:eastAsia="Arial" w:hAnsi="Arial" w:cs="Arial"/>
          <w:sz w:val="15"/>
          <w:szCs w:val="15"/>
        </w:rPr>
        <w:sectPr w:rsidR="005761F5">
          <w:headerReference w:type="default" r:id="rId9"/>
          <w:type w:val="continuous"/>
          <w:pgSz w:w="11907" w:h="16840"/>
          <w:pgMar w:top="1980" w:right="1000" w:bottom="280" w:left="0" w:header="720" w:footer="720" w:gutter="0"/>
          <w:cols w:space="720"/>
        </w:sectPr>
      </w:pPr>
    </w:p>
    <w:p w:rsidR="005761F5" w:rsidRDefault="00303C2F">
      <w:pPr>
        <w:pStyle w:val="Heading1"/>
        <w:spacing w:line="364" w:lineRule="exact"/>
        <w:ind w:left="3319"/>
        <w:rPr>
          <w:b w:val="0"/>
          <w:bCs w:val="0"/>
        </w:rPr>
      </w:pPr>
      <w:r>
        <w:rPr>
          <w:spacing w:val="-6"/>
        </w:rPr>
        <w:lastRenderedPageBreak/>
        <w:t>A</w:t>
      </w:r>
      <w:r>
        <w:rPr>
          <w:spacing w:val="1"/>
        </w:rPr>
        <w:t>NN</w:t>
      </w:r>
      <w:r>
        <w:t>EX</w:t>
      </w:r>
      <w:r>
        <w:rPr>
          <w:spacing w:val="-15"/>
        </w:rPr>
        <w:t xml:space="preserve"> </w:t>
      </w:r>
      <w:r w:rsidR="00814DFE">
        <w:t>3</w:t>
      </w:r>
      <w:r>
        <w:t>:</w:t>
      </w:r>
      <w:r>
        <w:rPr>
          <w:spacing w:val="-14"/>
        </w:rPr>
        <w:t xml:space="preserve"> </w:t>
      </w:r>
      <w:r>
        <w:t>Bor</w:t>
      </w:r>
      <w:r>
        <w:rPr>
          <w:spacing w:val="2"/>
        </w:rPr>
        <w:t>e</w:t>
      </w:r>
      <w:r>
        <w:t>h</w:t>
      </w:r>
      <w:r>
        <w:rPr>
          <w:spacing w:val="-2"/>
        </w:rPr>
        <w:t>o</w:t>
      </w:r>
      <w:r>
        <w:t>le</w:t>
      </w:r>
      <w:r>
        <w:rPr>
          <w:spacing w:val="-15"/>
        </w:rPr>
        <w:t xml:space="preserve"> </w:t>
      </w:r>
      <w:r>
        <w:rPr>
          <w:spacing w:val="1"/>
        </w:rPr>
        <w:t>“</w:t>
      </w:r>
      <w:r>
        <w:t>Pas</w:t>
      </w:r>
      <w:r>
        <w:rPr>
          <w:spacing w:val="3"/>
        </w:rPr>
        <w:t>s</w:t>
      </w:r>
      <w:r>
        <w:t>p</w:t>
      </w:r>
      <w:r>
        <w:rPr>
          <w:spacing w:val="-2"/>
        </w:rPr>
        <w:t>o</w:t>
      </w:r>
      <w:r>
        <w:t>rt”</w:t>
      </w:r>
    </w:p>
    <w:p w:rsidR="005761F5" w:rsidRDefault="005761F5">
      <w:pPr>
        <w:spacing w:line="200" w:lineRule="exact"/>
        <w:rPr>
          <w:sz w:val="20"/>
          <w:szCs w:val="20"/>
        </w:rPr>
      </w:pPr>
    </w:p>
    <w:p w:rsidR="005761F5" w:rsidRDefault="005761F5">
      <w:pPr>
        <w:spacing w:before="11" w:line="200" w:lineRule="exact"/>
        <w:rPr>
          <w:sz w:val="20"/>
          <w:szCs w:val="20"/>
        </w:rPr>
      </w:pPr>
    </w:p>
    <w:tbl>
      <w:tblPr>
        <w:tblW w:w="0" w:type="auto"/>
        <w:tblInd w:w="94" w:type="dxa"/>
        <w:tblLayout w:type="fixed"/>
        <w:tblCellMar>
          <w:left w:w="0" w:type="dxa"/>
          <w:right w:w="0" w:type="dxa"/>
        </w:tblCellMar>
        <w:tblLook w:val="01E0" w:firstRow="1" w:lastRow="1" w:firstColumn="1" w:lastColumn="1" w:noHBand="0" w:noVBand="0"/>
      </w:tblPr>
      <w:tblGrid>
        <w:gridCol w:w="2340"/>
        <w:gridCol w:w="1081"/>
        <w:gridCol w:w="720"/>
        <w:gridCol w:w="720"/>
        <w:gridCol w:w="1080"/>
        <w:gridCol w:w="540"/>
        <w:gridCol w:w="3241"/>
      </w:tblGrid>
      <w:tr w:rsidR="005761F5">
        <w:trPr>
          <w:trHeight w:hRule="exact" w:val="456"/>
        </w:trPr>
        <w:tc>
          <w:tcPr>
            <w:tcW w:w="2340" w:type="dxa"/>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3"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Client :</w:t>
            </w:r>
            <w:r>
              <w:rPr>
                <w:rFonts w:ascii="Arial" w:eastAsia="Arial" w:hAnsi="Arial" w:cs="Arial"/>
                <w:b/>
                <w:bCs/>
                <w:spacing w:val="-2"/>
                <w:sz w:val="18"/>
                <w:szCs w:val="18"/>
              </w:rPr>
              <w:t xml:space="preserve"> </w:t>
            </w:r>
            <w:r>
              <w:rPr>
                <w:rFonts w:ascii="Arial" w:eastAsia="Arial" w:hAnsi="Arial" w:cs="Arial"/>
                <w:b/>
                <w:bCs/>
                <w:sz w:val="18"/>
                <w:szCs w:val="18"/>
              </w:rPr>
              <w:t>IOM</w:t>
            </w:r>
          </w:p>
        </w:tc>
        <w:tc>
          <w:tcPr>
            <w:tcW w:w="4141" w:type="dxa"/>
            <w:gridSpan w:val="5"/>
            <w:tcBorders>
              <w:top w:val="single" w:sz="5" w:space="0" w:color="000000"/>
              <w:left w:val="single" w:sz="5" w:space="0" w:color="000000"/>
              <w:bottom w:val="single" w:sz="5" w:space="0" w:color="000000"/>
              <w:right w:val="single" w:sz="5" w:space="0" w:color="000000"/>
            </w:tcBorders>
          </w:tcPr>
          <w:p w:rsidR="005761F5" w:rsidRDefault="003D467D">
            <w:pPr>
              <w:pStyle w:val="TableParagraph"/>
              <w:ind w:left="102"/>
              <w:rPr>
                <w:rFonts w:ascii="Arial" w:eastAsia="Arial" w:hAnsi="Arial" w:cs="Arial"/>
                <w:sz w:val="18"/>
                <w:szCs w:val="18"/>
              </w:rPr>
            </w:pPr>
            <w:r>
              <w:rPr>
                <w:rFonts w:ascii="Arial" w:eastAsia="Arial" w:hAnsi="Arial" w:cs="Arial"/>
                <w:b/>
                <w:bCs/>
                <w:sz w:val="18"/>
                <w:szCs w:val="18"/>
              </w:rPr>
              <w:t>SSI</w:t>
            </w:r>
            <w:r w:rsidR="00303C2F">
              <w:rPr>
                <w:rFonts w:ascii="Arial" w:eastAsia="Arial" w:hAnsi="Arial" w:cs="Arial"/>
                <w:b/>
                <w:bCs/>
                <w:sz w:val="18"/>
                <w:szCs w:val="18"/>
              </w:rPr>
              <w:t xml:space="preserve"> Project</w:t>
            </w:r>
          </w:p>
        </w:tc>
        <w:tc>
          <w:tcPr>
            <w:tcW w:w="3241" w:type="dxa"/>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3" w:line="110" w:lineRule="exact"/>
              <w:rPr>
                <w:sz w:val="11"/>
                <w:szCs w:val="11"/>
              </w:rPr>
            </w:pPr>
          </w:p>
          <w:p w:rsidR="005761F5" w:rsidRDefault="00303C2F" w:rsidP="00CF0AAF">
            <w:pPr>
              <w:pStyle w:val="TableParagraph"/>
              <w:ind w:left="102"/>
              <w:rPr>
                <w:rFonts w:ascii="Arial" w:eastAsia="Arial" w:hAnsi="Arial" w:cs="Arial"/>
                <w:sz w:val="18"/>
                <w:szCs w:val="18"/>
              </w:rPr>
            </w:pPr>
            <w:r>
              <w:rPr>
                <w:rFonts w:ascii="Arial" w:eastAsia="Arial" w:hAnsi="Arial" w:cs="Arial"/>
                <w:b/>
                <w:bCs/>
                <w:sz w:val="18"/>
                <w:szCs w:val="18"/>
              </w:rPr>
              <w:t>Project c</w:t>
            </w:r>
            <w:r>
              <w:rPr>
                <w:rFonts w:ascii="Arial" w:eastAsia="Arial" w:hAnsi="Arial" w:cs="Arial"/>
                <w:b/>
                <w:bCs/>
                <w:spacing w:val="-2"/>
                <w:sz w:val="18"/>
                <w:szCs w:val="18"/>
              </w:rPr>
              <w:t>o</w:t>
            </w:r>
            <w:r>
              <w:rPr>
                <w:rFonts w:ascii="Arial" w:eastAsia="Arial" w:hAnsi="Arial" w:cs="Arial"/>
                <w:b/>
                <w:bCs/>
                <w:sz w:val="18"/>
                <w:szCs w:val="18"/>
              </w:rPr>
              <w:t>de:</w:t>
            </w:r>
            <w:r w:rsidR="00CF0AAF">
              <w:rPr>
                <w:rFonts w:ascii="Arial" w:eastAsia="Arial" w:hAnsi="Arial" w:cs="Arial"/>
                <w:b/>
                <w:bCs/>
                <w:sz w:val="18"/>
                <w:szCs w:val="18"/>
              </w:rPr>
              <w:t>KIS034</w:t>
            </w:r>
          </w:p>
        </w:tc>
      </w:tr>
      <w:tr w:rsidR="005761F5">
        <w:trPr>
          <w:trHeight w:hRule="exact" w:val="456"/>
        </w:trPr>
        <w:tc>
          <w:tcPr>
            <w:tcW w:w="2340" w:type="dxa"/>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3"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Contract N°:</w:t>
            </w:r>
          </w:p>
        </w:tc>
        <w:tc>
          <w:tcPr>
            <w:tcW w:w="3601" w:type="dxa"/>
            <w:gridSpan w:val="4"/>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3"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Executi</w:t>
            </w:r>
            <w:r>
              <w:rPr>
                <w:rFonts w:ascii="Arial" w:eastAsia="Arial" w:hAnsi="Arial" w:cs="Arial"/>
                <w:b/>
                <w:bCs/>
                <w:spacing w:val="-2"/>
                <w:sz w:val="18"/>
                <w:szCs w:val="18"/>
              </w:rPr>
              <w:t>o</w:t>
            </w:r>
            <w:r>
              <w:rPr>
                <w:rFonts w:ascii="Arial" w:eastAsia="Arial" w:hAnsi="Arial" w:cs="Arial"/>
                <w:b/>
                <w:bCs/>
                <w:sz w:val="18"/>
                <w:szCs w:val="18"/>
              </w:rPr>
              <w:t>n sc</w:t>
            </w:r>
            <w:r>
              <w:rPr>
                <w:rFonts w:ascii="Arial" w:eastAsia="Arial" w:hAnsi="Arial" w:cs="Arial"/>
                <w:b/>
                <w:bCs/>
                <w:spacing w:val="-2"/>
                <w:sz w:val="18"/>
                <w:szCs w:val="18"/>
              </w:rPr>
              <w:t>h</w:t>
            </w:r>
            <w:r>
              <w:rPr>
                <w:rFonts w:ascii="Arial" w:eastAsia="Arial" w:hAnsi="Arial" w:cs="Arial"/>
                <w:b/>
                <w:bCs/>
                <w:sz w:val="18"/>
                <w:szCs w:val="18"/>
              </w:rPr>
              <w:t>edu</w:t>
            </w:r>
            <w:r>
              <w:rPr>
                <w:rFonts w:ascii="Arial" w:eastAsia="Arial" w:hAnsi="Arial" w:cs="Arial"/>
                <w:b/>
                <w:bCs/>
                <w:spacing w:val="-2"/>
                <w:sz w:val="18"/>
                <w:szCs w:val="18"/>
              </w:rPr>
              <w:t>l</w:t>
            </w:r>
            <w:r>
              <w:rPr>
                <w:rFonts w:ascii="Arial" w:eastAsia="Arial" w:hAnsi="Arial" w:cs="Arial"/>
                <w:b/>
                <w:bCs/>
                <w:sz w:val="18"/>
                <w:szCs w:val="18"/>
              </w:rPr>
              <w:t>e:</w:t>
            </w:r>
          </w:p>
        </w:tc>
        <w:tc>
          <w:tcPr>
            <w:tcW w:w="3781" w:type="dxa"/>
            <w:gridSpan w:val="2"/>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3"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PS Coordinates:</w:t>
            </w:r>
          </w:p>
        </w:tc>
      </w:tr>
      <w:tr w:rsidR="005761F5">
        <w:trPr>
          <w:trHeight w:hRule="exact" w:val="458"/>
        </w:trPr>
        <w:tc>
          <w:tcPr>
            <w:tcW w:w="2340" w:type="dxa"/>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6"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Regio</w:t>
            </w:r>
            <w:r>
              <w:rPr>
                <w:rFonts w:ascii="Arial" w:eastAsia="Arial" w:hAnsi="Arial" w:cs="Arial"/>
                <w:b/>
                <w:bCs/>
                <w:spacing w:val="1"/>
                <w:sz w:val="18"/>
                <w:szCs w:val="18"/>
              </w:rPr>
              <w:t>n</w:t>
            </w:r>
            <w:r>
              <w:rPr>
                <w:rFonts w:ascii="Arial" w:eastAsia="Arial" w:hAnsi="Arial" w:cs="Arial"/>
                <w:b/>
                <w:bCs/>
                <w:sz w:val="18"/>
                <w:szCs w:val="18"/>
              </w:rPr>
              <w:t>:</w:t>
            </w:r>
          </w:p>
        </w:tc>
        <w:tc>
          <w:tcPr>
            <w:tcW w:w="2521" w:type="dxa"/>
            <w:gridSpan w:val="3"/>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6"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Distric</w:t>
            </w:r>
            <w:r>
              <w:rPr>
                <w:rFonts w:ascii="Arial" w:eastAsia="Arial" w:hAnsi="Arial" w:cs="Arial"/>
                <w:b/>
                <w:bCs/>
                <w:spacing w:val="1"/>
                <w:sz w:val="18"/>
                <w:szCs w:val="18"/>
              </w:rPr>
              <w:t>t</w:t>
            </w:r>
            <w:r>
              <w:rPr>
                <w:rFonts w:ascii="Arial" w:eastAsia="Arial" w:hAnsi="Arial" w:cs="Arial"/>
                <w:b/>
                <w:bCs/>
                <w:sz w:val="18"/>
                <w:szCs w:val="18"/>
              </w:rPr>
              <w:t>:</w:t>
            </w:r>
          </w:p>
        </w:tc>
        <w:tc>
          <w:tcPr>
            <w:tcW w:w="4861" w:type="dxa"/>
            <w:gridSpan w:val="3"/>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6"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Communi</w:t>
            </w:r>
            <w:r>
              <w:rPr>
                <w:rFonts w:ascii="Arial" w:eastAsia="Arial" w:hAnsi="Arial" w:cs="Arial"/>
                <w:b/>
                <w:bCs/>
                <w:spacing w:val="2"/>
                <w:sz w:val="18"/>
                <w:szCs w:val="18"/>
              </w:rPr>
              <w:t>t</w:t>
            </w:r>
            <w:r>
              <w:rPr>
                <w:rFonts w:ascii="Arial" w:eastAsia="Arial" w:hAnsi="Arial" w:cs="Arial"/>
                <w:b/>
                <w:bCs/>
                <w:sz w:val="18"/>
                <w:szCs w:val="18"/>
              </w:rPr>
              <w:t>y</w:t>
            </w:r>
            <w:r>
              <w:rPr>
                <w:rFonts w:ascii="Arial" w:eastAsia="Arial" w:hAnsi="Arial" w:cs="Arial"/>
                <w:b/>
                <w:bCs/>
                <w:spacing w:val="-9"/>
                <w:sz w:val="18"/>
                <w:szCs w:val="18"/>
              </w:rPr>
              <w:t xml:space="preserve"> </w:t>
            </w:r>
            <w:r>
              <w:rPr>
                <w:rFonts w:ascii="Arial" w:eastAsia="Arial" w:hAnsi="Arial" w:cs="Arial"/>
                <w:b/>
                <w:bCs/>
                <w:sz w:val="18"/>
                <w:szCs w:val="18"/>
              </w:rPr>
              <w:t>nam</w:t>
            </w:r>
            <w:r>
              <w:rPr>
                <w:rFonts w:ascii="Arial" w:eastAsia="Arial" w:hAnsi="Arial" w:cs="Arial"/>
                <w:b/>
                <w:bCs/>
                <w:spacing w:val="2"/>
                <w:sz w:val="18"/>
                <w:szCs w:val="18"/>
              </w:rPr>
              <w:t>e</w:t>
            </w:r>
            <w:r>
              <w:rPr>
                <w:rFonts w:ascii="Arial" w:eastAsia="Arial" w:hAnsi="Arial" w:cs="Arial"/>
                <w:b/>
                <w:bCs/>
                <w:sz w:val="18"/>
                <w:szCs w:val="18"/>
              </w:rPr>
              <w:t>:</w:t>
            </w:r>
          </w:p>
        </w:tc>
      </w:tr>
      <w:tr w:rsidR="005761F5">
        <w:trPr>
          <w:trHeight w:hRule="exact" w:val="456"/>
        </w:trPr>
        <w:tc>
          <w:tcPr>
            <w:tcW w:w="3421" w:type="dxa"/>
            <w:gridSpan w:val="2"/>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3"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Borehole ID</w:t>
            </w:r>
            <w:r>
              <w:rPr>
                <w:rFonts w:ascii="Arial" w:eastAsia="Arial" w:hAnsi="Arial" w:cs="Arial"/>
                <w:i/>
                <w:sz w:val="18"/>
                <w:szCs w:val="18"/>
              </w:rPr>
              <w:t xml:space="preserve">: </w:t>
            </w:r>
            <w:r>
              <w:rPr>
                <w:rFonts w:ascii="Arial" w:eastAsia="Arial" w:hAnsi="Arial" w:cs="Arial"/>
                <w:i/>
                <w:spacing w:val="-3"/>
                <w:sz w:val="18"/>
                <w:szCs w:val="18"/>
              </w:rPr>
              <w:t>(</w:t>
            </w:r>
            <w:r>
              <w:rPr>
                <w:rFonts w:ascii="Arial" w:eastAsia="Arial" w:hAnsi="Arial" w:cs="Arial"/>
                <w:i/>
                <w:spacing w:val="1"/>
                <w:sz w:val="18"/>
                <w:szCs w:val="18"/>
              </w:rPr>
              <w:t>c</w:t>
            </w:r>
            <w:r>
              <w:rPr>
                <w:rFonts w:ascii="Arial" w:eastAsia="Arial" w:hAnsi="Arial" w:cs="Arial"/>
                <w:i/>
                <w:sz w:val="18"/>
                <w:szCs w:val="18"/>
              </w:rPr>
              <w:t>o</w:t>
            </w:r>
            <w:r>
              <w:rPr>
                <w:rFonts w:ascii="Arial" w:eastAsia="Arial" w:hAnsi="Arial" w:cs="Arial"/>
                <w:i/>
                <w:spacing w:val="-2"/>
                <w:sz w:val="18"/>
                <w:szCs w:val="18"/>
              </w:rPr>
              <w:t>d</w:t>
            </w:r>
            <w:r>
              <w:rPr>
                <w:rFonts w:ascii="Arial" w:eastAsia="Arial" w:hAnsi="Arial" w:cs="Arial"/>
                <w:i/>
                <w:sz w:val="18"/>
                <w:szCs w:val="18"/>
              </w:rPr>
              <w:t>e of</w:t>
            </w:r>
            <w:r>
              <w:rPr>
                <w:rFonts w:ascii="Arial" w:eastAsia="Arial" w:hAnsi="Arial" w:cs="Arial"/>
                <w:i/>
                <w:spacing w:val="-2"/>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z w:val="18"/>
                <w:szCs w:val="18"/>
              </w:rPr>
              <w:t>bo</w:t>
            </w:r>
            <w:r>
              <w:rPr>
                <w:rFonts w:ascii="Arial" w:eastAsia="Arial" w:hAnsi="Arial" w:cs="Arial"/>
                <w:i/>
                <w:spacing w:val="-3"/>
                <w:sz w:val="18"/>
                <w:szCs w:val="18"/>
              </w:rPr>
              <w:t>r</w:t>
            </w:r>
            <w:r>
              <w:rPr>
                <w:rFonts w:ascii="Arial" w:eastAsia="Arial" w:hAnsi="Arial" w:cs="Arial"/>
                <w:i/>
                <w:sz w:val="18"/>
                <w:szCs w:val="18"/>
              </w:rPr>
              <w:t>ehole)</w:t>
            </w:r>
          </w:p>
        </w:tc>
        <w:tc>
          <w:tcPr>
            <w:tcW w:w="6301" w:type="dxa"/>
            <w:gridSpan w:val="5"/>
            <w:tcBorders>
              <w:top w:val="single" w:sz="5" w:space="0" w:color="000000"/>
              <w:left w:val="single" w:sz="5" w:space="0" w:color="000000"/>
              <w:bottom w:val="single" w:sz="5" w:space="0" w:color="000000"/>
              <w:right w:val="single" w:sz="5" w:space="0" w:color="000000"/>
            </w:tcBorders>
          </w:tcPr>
          <w:p w:rsidR="005761F5" w:rsidRDefault="005761F5">
            <w:pPr>
              <w:pStyle w:val="TableParagraph"/>
              <w:spacing w:before="3" w:line="110" w:lineRule="exact"/>
              <w:rPr>
                <w:sz w:val="11"/>
                <w:szCs w:val="11"/>
              </w:rPr>
            </w:pPr>
          </w:p>
          <w:p w:rsidR="005761F5" w:rsidRDefault="00303C2F">
            <w:pPr>
              <w:pStyle w:val="TableParagraph"/>
              <w:ind w:left="102"/>
              <w:rPr>
                <w:rFonts w:ascii="Arial" w:eastAsia="Arial" w:hAnsi="Arial" w:cs="Arial"/>
                <w:sz w:val="18"/>
                <w:szCs w:val="18"/>
              </w:rPr>
            </w:pPr>
            <w:r>
              <w:rPr>
                <w:rFonts w:ascii="Arial" w:eastAsia="Arial" w:hAnsi="Arial" w:cs="Arial"/>
                <w:b/>
                <w:bCs/>
                <w:sz w:val="18"/>
                <w:szCs w:val="18"/>
              </w:rPr>
              <w:t>Date of the</w:t>
            </w:r>
            <w:r>
              <w:rPr>
                <w:rFonts w:ascii="Arial" w:eastAsia="Arial" w:hAnsi="Arial" w:cs="Arial"/>
                <w:b/>
                <w:bCs/>
                <w:spacing w:val="-2"/>
                <w:sz w:val="18"/>
                <w:szCs w:val="18"/>
              </w:rPr>
              <w:t xml:space="preserve"> </w:t>
            </w:r>
            <w:r>
              <w:rPr>
                <w:rFonts w:ascii="Arial" w:eastAsia="Arial" w:hAnsi="Arial" w:cs="Arial"/>
                <w:b/>
                <w:bCs/>
                <w:sz w:val="18"/>
                <w:szCs w:val="18"/>
              </w:rPr>
              <w:t>int</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3"/>
                <w:sz w:val="18"/>
                <w:szCs w:val="18"/>
              </w:rPr>
              <w:t>v</w:t>
            </w:r>
            <w:r>
              <w:rPr>
                <w:rFonts w:ascii="Arial" w:eastAsia="Arial" w:hAnsi="Arial" w:cs="Arial"/>
                <w:b/>
                <w:bCs/>
                <w:sz w:val="18"/>
                <w:szCs w:val="18"/>
              </w:rPr>
              <w:t>ention:</w:t>
            </w:r>
          </w:p>
        </w:tc>
      </w:tr>
      <w:tr w:rsidR="005761F5">
        <w:trPr>
          <w:trHeight w:hRule="exact" w:val="194"/>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5761F5"/>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2"/>
              <w:ind w:left="102"/>
              <w:rPr>
                <w:rFonts w:ascii="Arial" w:eastAsia="Arial" w:hAnsi="Arial" w:cs="Arial"/>
                <w:sz w:val="18"/>
                <w:szCs w:val="18"/>
              </w:rPr>
            </w:pPr>
            <w:r>
              <w:rPr>
                <w:rFonts w:ascii="Arial" w:eastAsia="Arial" w:hAnsi="Arial" w:cs="Arial"/>
                <w:b/>
                <w:bCs/>
                <w:sz w:val="18"/>
                <w:szCs w:val="18"/>
              </w:rPr>
              <w:t>Borehole S</w:t>
            </w:r>
            <w:r>
              <w:rPr>
                <w:rFonts w:ascii="Arial" w:eastAsia="Arial" w:hAnsi="Arial" w:cs="Arial"/>
                <w:b/>
                <w:bCs/>
                <w:spacing w:val="-2"/>
                <w:sz w:val="18"/>
                <w:szCs w:val="18"/>
              </w:rPr>
              <w:t>p</w:t>
            </w:r>
            <w:r>
              <w:rPr>
                <w:rFonts w:ascii="Arial" w:eastAsia="Arial" w:hAnsi="Arial" w:cs="Arial"/>
                <w:b/>
                <w:bCs/>
                <w:sz w:val="18"/>
                <w:szCs w:val="18"/>
              </w:rPr>
              <w:t>ecifi</w:t>
            </w:r>
            <w:r>
              <w:rPr>
                <w:rFonts w:ascii="Arial" w:eastAsia="Arial" w:hAnsi="Arial" w:cs="Arial"/>
                <w:b/>
                <w:bCs/>
                <w:spacing w:val="-2"/>
                <w:sz w:val="18"/>
                <w:szCs w:val="18"/>
              </w:rPr>
              <w:t>c</w:t>
            </w:r>
            <w:r>
              <w:rPr>
                <w:rFonts w:ascii="Arial" w:eastAsia="Arial" w:hAnsi="Arial" w:cs="Arial"/>
                <w:b/>
                <w:bCs/>
                <w:sz w:val="18"/>
                <w:szCs w:val="18"/>
              </w:rPr>
              <w:t>ation</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Di</w:t>
            </w:r>
            <w:r>
              <w:rPr>
                <w:rFonts w:ascii="Arial" w:eastAsia="Arial" w:hAnsi="Arial" w:cs="Arial"/>
                <w:spacing w:val="1"/>
                <w:sz w:val="18"/>
                <w:szCs w:val="18"/>
              </w:rPr>
              <w:t>am</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er 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5"/>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pacing w:val="-2"/>
                <w:sz w:val="18"/>
                <w:szCs w:val="18"/>
              </w:rPr>
              <w:t>Ty</w:t>
            </w:r>
            <w:r>
              <w:rPr>
                <w:rFonts w:ascii="Arial" w:eastAsia="Arial" w:hAnsi="Arial" w:cs="Arial"/>
                <w:sz w:val="18"/>
                <w:szCs w:val="18"/>
              </w:rPr>
              <w:t xml:space="preserve">pe of </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 xml:space="preserve">ing </w:t>
            </w:r>
            <w:r>
              <w:rPr>
                <w:rFonts w:ascii="Arial" w:eastAsia="Arial" w:hAnsi="Arial" w:cs="Arial"/>
                <w:spacing w:val="-2"/>
                <w:sz w:val="18"/>
                <w:szCs w:val="18"/>
              </w:rPr>
              <w: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UP</w:t>
            </w:r>
            <w:r>
              <w:rPr>
                <w:rFonts w:ascii="Arial" w:eastAsia="Arial" w:hAnsi="Arial" w:cs="Arial"/>
                <w:spacing w:val="-3"/>
                <w:sz w:val="18"/>
                <w:szCs w:val="18"/>
              </w:rPr>
              <w:t>V</w:t>
            </w:r>
            <w:r>
              <w:rPr>
                <w:rFonts w:ascii="Arial" w:eastAsia="Arial" w:hAnsi="Arial" w:cs="Arial"/>
                <w:sz w:val="18"/>
                <w:szCs w:val="18"/>
              </w:rPr>
              <w:t>C)</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Depth of</w:t>
            </w:r>
            <w:r>
              <w:rPr>
                <w:rFonts w:ascii="Arial" w:eastAsia="Arial" w:hAnsi="Arial" w:cs="Arial"/>
                <w:spacing w:val="-2"/>
                <w:sz w:val="18"/>
                <w:szCs w:val="18"/>
              </w:rPr>
              <w:t xml:space="preserve"> </w:t>
            </w:r>
            <w:r>
              <w:rPr>
                <w:rFonts w:ascii="Arial" w:eastAsia="Arial" w:hAnsi="Arial" w:cs="Arial"/>
                <w:sz w:val="18"/>
                <w:szCs w:val="18"/>
              </w:rPr>
              <w:t>bor</w:t>
            </w:r>
            <w:r>
              <w:rPr>
                <w:rFonts w:ascii="Arial" w:eastAsia="Arial" w:hAnsi="Arial" w:cs="Arial"/>
                <w:spacing w:val="-2"/>
                <w:sz w:val="18"/>
                <w:szCs w:val="18"/>
              </w:rPr>
              <w:t>e</w:t>
            </w:r>
            <w:r>
              <w:rPr>
                <w:rFonts w:ascii="Arial" w:eastAsia="Arial" w:hAnsi="Arial" w:cs="Arial"/>
                <w:sz w:val="18"/>
                <w:szCs w:val="18"/>
              </w:rPr>
              <w:t>ho</w:t>
            </w:r>
            <w:r>
              <w:rPr>
                <w:rFonts w:ascii="Arial" w:eastAsia="Arial" w:hAnsi="Arial" w:cs="Arial"/>
                <w:spacing w:val="-2"/>
                <w:sz w:val="18"/>
                <w:szCs w:val="18"/>
              </w:rPr>
              <w:t>l</w:t>
            </w:r>
            <w:r>
              <w:rPr>
                <w:rFonts w:ascii="Arial" w:eastAsia="Arial" w:hAnsi="Arial" w:cs="Arial"/>
                <w:sz w:val="18"/>
                <w:szCs w:val="18"/>
              </w:rPr>
              <w:t>e</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Depth of</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ng</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5"/>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el of</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3"/>
                <w:sz w:val="18"/>
                <w:szCs w:val="18"/>
              </w:rPr>
              <w:t>r</w:t>
            </w:r>
            <w:r>
              <w:rPr>
                <w:rFonts w:ascii="Arial" w:eastAsia="Arial" w:hAnsi="Arial" w:cs="Arial"/>
                <w:sz w:val="18"/>
                <w:szCs w:val="18"/>
              </w:rPr>
              <w:t>een</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z w:val="18"/>
                <w:szCs w:val="18"/>
              </w:rPr>
              <w:t>)</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9"/>
              <w:ind w:left="174"/>
              <w:rPr>
                <w:rFonts w:ascii="Arial" w:eastAsia="Arial" w:hAnsi="Arial" w:cs="Arial"/>
                <w:sz w:val="18"/>
                <w:szCs w:val="18"/>
              </w:rPr>
            </w:pPr>
            <w:r>
              <w:rPr>
                <w:rFonts w:ascii="Arial" w:eastAsia="Arial" w:hAnsi="Arial" w:cs="Arial"/>
                <w:sz w:val="18"/>
                <w:szCs w:val="18"/>
              </w:rPr>
              <w:t>He</w:t>
            </w:r>
            <w:r>
              <w:rPr>
                <w:rFonts w:ascii="Arial" w:eastAsia="Arial" w:hAnsi="Arial" w:cs="Arial"/>
                <w:spacing w:val="1"/>
                <w:sz w:val="18"/>
                <w:szCs w:val="18"/>
              </w:rPr>
              <w:t>i</w:t>
            </w:r>
            <w:r>
              <w:rPr>
                <w:rFonts w:ascii="Arial" w:eastAsia="Arial" w:hAnsi="Arial" w:cs="Arial"/>
                <w:sz w:val="18"/>
                <w:szCs w:val="18"/>
              </w:rPr>
              <w:t>ght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s</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trap</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Bottom</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p (</w:t>
            </w:r>
            <w:r>
              <w:rPr>
                <w:rFonts w:ascii="Arial" w:eastAsia="Arial" w:hAnsi="Arial" w:cs="Arial"/>
                <w:spacing w:val="-1"/>
                <w:sz w:val="18"/>
                <w:szCs w:val="18"/>
              </w:rPr>
              <w:t>y</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w:t>
            </w:r>
            <w:r>
              <w:rPr>
                <w:rFonts w:ascii="Arial" w:eastAsia="Arial" w:hAnsi="Arial" w:cs="Arial"/>
                <w:sz w:val="18"/>
                <w:szCs w:val="18"/>
              </w:rPr>
              <w:t>no)</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Co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d</w:t>
            </w:r>
            <w:r>
              <w:rPr>
                <w:rFonts w:ascii="Arial" w:eastAsia="Arial" w:hAnsi="Arial" w:cs="Arial"/>
                <w:spacing w:val="-2"/>
                <w:sz w:val="18"/>
                <w:szCs w:val="18"/>
              </w:rPr>
              <w:t>a</w:t>
            </w:r>
            <w:r>
              <w:rPr>
                <w:rFonts w:ascii="Arial" w:eastAsia="Arial" w:hAnsi="Arial" w:cs="Arial"/>
                <w:sz w:val="18"/>
                <w:szCs w:val="18"/>
              </w:rPr>
              <w:t>te of</w:t>
            </w:r>
            <w:r>
              <w:rPr>
                <w:rFonts w:ascii="Arial" w:eastAsia="Arial" w:hAnsi="Arial" w:cs="Arial"/>
                <w:spacing w:val="-2"/>
                <w:sz w:val="18"/>
                <w:szCs w:val="18"/>
              </w:rPr>
              <w:t xml:space="preserve"> </w:t>
            </w:r>
            <w:r>
              <w:rPr>
                <w:rFonts w:ascii="Arial" w:eastAsia="Arial" w:hAnsi="Arial" w:cs="Arial"/>
                <w:sz w:val="18"/>
                <w:szCs w:val="18"/>
              </w:rPr>
              <w:t>dr</w:t>
            </w:r>
            <w:r>
              <w:rPr>
                <w:rFonts w:ascii="Arial" w:eastAsia="Arial" w:hAnsi="Arial" w:cs="Arial"/>
                <w:spacing w:val="-2"/>
                <w:sz w:val="18"/>
                <w:szCs w:val="18"/>
              </w:rPr>
              <w:t>i</w:t>
            </w:r>
            <w:r>
              <w:rPr>
                <w:rFonts w:ascii="Arial" w:eastAsia="Arial" w:hAnsi="Arial" w:cs="Arial"/>
                <w:sz w:val="18"/>
                <w:szCs w:val="18"/>
              </w:rPr>
              <w:t>lli</w:t>
            </w:r>
            <w:r>
              <w:rPr>
                <w:rFonts w:ascii="Arial" w:eastAsia="Arial" w:hAnsi="Arial" w:cs="Arial"/>
                <w:spacing w:val="-2"/>
                <w:sz w:val="18"/>
                <w:szCs w:val="18"/>
              </w:rPr>
              <w:t>n</w:t>
            </w:r>
            <w:r>
              <w:rPr>
                <w:rFonts w:ascii="Arial" w:eastAsia="Arial" w:hAnsi="Arial" w:cs="Arial"/>
                <w:sz w:val="18"/>
                <w:szCs w:val="18"/>
              </w:rPr>
              <w:t>g</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5"/>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1"/>
              <w:ind w:left="102"/>
              <w:rPr>
                <w:rFonts w:ascii="Arial" w:eastAsia="Arial" w:hAnsi="Arial" w:cs="Arial"/>
                <w:sz w:val="18"/>
                <w:szCs w:val="18"/>
              </w:rPr>
            </w:pPr>
            <w:r>
              <w:rPr>
                <w:rFonts w:ascii="Arial" w:eastAsia="Arial" w:hAnsi="Arial" w:cs="Arial"/>
                <w:b/>
                <w:bCs/>
                <w:sz w:val="18"/>
                <w:szCs w:val="18"/>
              </w:rPr>
              <w:t>Pump Sp</w:t>
            </w:r>
            <w:r>
              <w:rPr>
                <w:rFonts w:ascii="Arial" w:eastAsia="Arial" w:hAnsi="Arial" w:cs="Arial"/>
                <w:b/>
                <w:bCs/>
                <w:spacing w:val="-2"/>
                <w:sz w:val="18"/>
                <w:szCs w:val="18"/>
              </w:rPr>
              <w:t>e</w:t>
            </w:r>
            <w:r>
              <w:rPr>
                <w:rFonts w:ascii="Arial" w:eastAsia="Arial" w:hAnsi="Arial" w:cs="Arial"/>
                <w:b/>
                <w:bCs/>
                <w:sz w:val="18"/>
                <w:szCs w:val="18"/>
              </w:rPr>
              <w:t>cifica</w:t>
            </w:r>
            <w:r>
              <w:rPr>
                <w:rFonts w:ascii="Arial" w:eastAsia="Arial" w:hAnsi="Arial" w:cs="Arial"/>
                <w:b/>
                <w:bCs/>
                <w:spacing w:val="-3"/>
                <w:sz w:val="18"/>
                <w:szCs w:val="18"/>
              </w:rPr>
              <w:t>t</w:t>
            </w:r>
            <w:r>
              <w:rPr>
                <w:rFonts w:ascii="Arial" w:eastAsia="Arial" w:hAnsi="Arial" w:cs="Arial"/>
                <w:b/>
                <w:bCs/>
                <w:sz w:val="18"/>
                <w:szCs w:val="18"/>
              </w:rPr>
              <w:t>ion</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9"/>
              <w:ind w:left="174"/>
              <w:rPr>
                <w:rFonts w:ascii="Arial" w:eastAsia="Arial" w:hAnsi="Arial" w:cs="Arial"/>
                <w:sz w:val="18"/>
                <w:szCs w:val="18"/>
              </w:rPr>
            </w:pPr>
            <w:r>
              <w:rPr>
                <w:rFonts w:ascii="Arial" w:eastAsia="Arial" w:hAnsi="Arial" w:cs="Arial"/>
                <w:sz w:val="18"/>
                <w:szCs w:val="18"/>
              </w:rPr>
              <w:t>Pu</w:t>
            </w:r>
            <w:r>
              <w:rPr>
                <w:rFonts w:ascii="Arial" w:eastAsia="Arial" w:hAnsi="Arial" w:cs="Arial"/>
                <w:spacing w:val="1"/>
                <w:sz w:val="18"/>
                <w:szCs w:val="18"/>
              </w:rPr>
              <w:t>m</w:t>
            </w:r>
            <w:r>
              <w:rPr>
                <w:rFonts w:ascii="Arial" w:eastAsia="Arial" w:hAnsi="Arial" w:cs="Arial"/>
                <w:sz w:val="18"/>
                <w:szCs w:val="18"/>
              </w:rPr>
              <w:t>p 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br</w:t>
            </w:r>
            <w:r>
              <w:rPr>
                <w:rFonts w:ascii="Arial" w:eastAsia="Arial" w:hAnsi="Arial" w:cs="Arial"/>
                <w:spacing w:val="-2"/>
                <w:sz w:val="18"/>
                <w:szCs w:val="18"/>
              </w:rPr>
              <w:t>a</w:t>
            </w:r>
            <w:r>
              <w:rPr>
                <w:rFonts w:ascii="Arial" w:eastAsia="Arial" w:hAnsi="Arial" w:cs="Arial"/>
                <w:sz w:val="18"/>
                <w:szCs w:val="18"/>
              </w:rPr>
              <w:t>nd</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7"/>
              <w:ind w:left="174"/>
              <w:rPr>
                <w:rFonts w:ascii="Arial" w:eastAsia="Arial" w:hAnsi="Arial" w:cs="Arial"/>
                <w:sz w:val="18"/>
                <w:szCs w:val="18"/>
              </w:rPr>
            </w:pPr>
            <w:r>
              <w:rPr>
                <w:rFonts w:ascii="Arial" w:eastAsia="Arial" w:hAnsi="Arial" w:cs="Arial"/>
                <w:sz w:val="18"/>
                <w:szCs w:val="18"/>
              </w:rPr>
              <w:t xml:space="preserve">Serial </w:t>
            </w:r>
            <w:r>
              <w:rPr>
                <w:rFonts w:ascii="Arial" w:eastAsia="Arial" w:hAnsi="Arial" w:cs="Arial"/>
                <w:spacing w:val="-3"/>
                <w:sz w:val="18"/>
                <w:szCs w:val="18"/>
              </w:rPr>
              <w:t>N</w:t>
            </w:r>
            <w:r>
              <w:rPr>
                <w:rFonts w:ascii="Arial" w:eastAsia="Arial" w:hAnsi="Arial" w:cs="Arial"/>
                <w:sz w:val="18"/>
                <w:szCs w:val="18"/>
              </w:rPr>
              <w:t>o.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y</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der</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 xml:space="preserve">Serial </w:t>
            </w:r>
            <w:r>
              <w:rPr>
                <w:rFonts w:ascii="Arial" w:eastAsia="Arial" w:hAnsi="Arial" w:cs="Arial"/>
                <w:spacing w:val="-3"/>
                <w:sz w:val="18"/>
                <w:szCs w:val="18"/>
              </w:rPr>
              <w:t>N</w:t>
            </w:r>
            <w:r>
              <w:rPr>
                <w:rFonts w:ascii="Arial" w:eastAsia="Arial" w:hAnsi="Arial" w:cs="Arial"/>
                <w:sz w:val="18"/>
                <w:szCs w:val="18"/>
              </w:rPr>
              <w:t>o.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pu</w:t>
            </w:r>
            <w:r>
              <w:rPr>
                <w:rFonts w:ascii="Arial" w:eastAsia="Arial" w:hAnsi="Arial" w:cs="Arial"/>
                <w:spacing w:val="-2"/>
                <w:sz w:val="18"/>
                <w:szCs w:val="18"/>
              </w:rPr>
              <w:t>m</w:t>
            </w:r>
            <w:r>
              <w:rPr>
                <w:rFonts w:ascii="Arial" w:eastAsia="Arial" w:hAnsi="Arial" w:cs="Arial"/>
                <w:sz w:val="18"/>
                <w:szCs w:val="18"/>
              </w:rPr>
              <w:t xml:space="preserve">p </w:t>
            </w:r>
            <w:r>
              <w:rPr>
                <w:rFonts w:ascii="Arial" w:eastAsia="Arial" w:hAnsi="Arial" w:cs="Arial"/>
                <w:spacing w:val="-1"/>
                <w:sz w:val="18"/>
                <w:szCs w:val="18"/>
              </w:rPr>
              <w:t>s</w:t>
            </w:r>
            <w:r>
              <w:rPr>
                <w:rFonts w:ascii="Arial" w:eastAsia="Arial" w:hAnsi="Arial" w:cs="Arial"/>
                <w:sz w:val="18"/>
                <w:szCs w:val="18"/>
              </w:rPr>
              <w:t>tand</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5"/>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1"/>
              <w:ind w:left="102"/>
              <w:rPr>
                <w:rFonts w:ascii="Arial" w:eastAsia="Arial" w:hAnsi="Arial" w:cs="Arial"/>
                <w:sz w:val="18"/>
                <w:szCs w:val="18"/>
              </w:rPr>
            </w:pPr>
            <w:r>
              <w:rPr>
                <w:rFonts w:ascii="Arial" w:eastAsia="Arial" w:hAnsi="Arial" w:cs="Arial"/>
                <w:b/>
                <w:bCs/>
                <w:spacing w:val="4"/>
                <w:sz w:val="18"/>
                <w:szCs w:val="18"/>
              </w:rPr>
              <w:t>H</w:t>
            </w:r>
            <w:r>
              <w:rPr>
                <w:rFonts w:ascii="Arial" w:eastAsia="Arial" w:hAnsi="Arial" w:cs="Arial"/>
                <w:b/>
                <w:bCs/>
                <w:spacing w:val="-7"/>
                <w:sz w:val="18"/>
                <w:szCs w:val="18"/>
              </w:rPr>
              <w:t>y</w:t>
            </w:r>
            <w:r>
              <w:rPr>
                <w:rFonts w:ascii="Arial" w:eastAsia="Arial" w:hAnsi="Arial" w:cs="Arial"/>
                <w:b/>
                <w:bCs/>
                <w:sz w:val="18"/>
                <w:szCs w:val="18"/>
              </w:rPr>
              <w:t>drological Sp</w:t>
            </w:r>
            <w:r>
              <w:rPr>
                <w:rFonts w:ascii="Arial" w:eastAsia="Arial" w:hAnsi="Arial" w:cs="Arial"/>
                <w:b/>
                <w:bCs/>
                <w:spacing w:val="-2"/>
                <w:sz w:val="18"/>
                <w:szCs w:val="18"/>
              </w:rPr>
              <w:t>e</w:t>
            </w:r>
            <w:r>
              <w:rPr>
                <w:rFonts w:ascii="Arial" w:eastAsia="Arial" w:hAnsi="Arial" w:cs="Arial"/>
                <w:b/>
                <w:bCs/>
                <w:sz w:val="18"/>
                <w:szCs w:val="18"/>
              </w:rPr>
              <w:t>cifi</w:t>
            </w:r>
            <w:r>
              <w:rPr>
                <w:rFonts w:ascii="Arial" w:eastAsia="Arial" w:hAnsi="Arial" w:cs="Arial"/>
                <w:b/>
                <w:bCs/>
                <w:spacing w:val="-2"/>
                <w:sz w:val="18"/>
                <w:szCs w:val="18"/>
              </w:rPr>
              <w:t>c</w:t>
            </w:r>
            <w:r>
              <w:rPr>
                <w:rFonts w:ascii="Arial" w:eastAsia="Arial" w:hAnsi="Arial" w:cs="Arial"/>
                <w:b/>
                <w:bCs/>
                <w:sz w:val="18"/>
                <w:szCs w:val="18"/>
              </w:rPr>
              <w:t>ation</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9"/>
              <w:ind w:left="174"/>
              <w:rPr>
                <w:rFonts w:ascii="Arial" w:eastAsia="Arial" w:hAnsi="Arial" w:cs="Arial"/>
                <w:sz w:val="18"/>
                <w:szCs w:val="18"/>
              </w:rPr>
            </w:pPr>
            <w:r>
              <w:rPr>
                <w:rFonts w:ascii="Arial" w:eastAsia="Arial" w:hAnsi="Arial" w:cs="Arial"/>
                <w:sz w:val="18"/>
                <w:szCs w:val="18"/>
              </w:rPr>
              <w:t>Stat</w:t>
            </w:r>
            <w:r>
              <w:rPr>
                <w:rFonts w:ascii="Arial" w:eastAsia="Arial" w:hAnsi="Arial" w:cs="Arial"/>
                <w:spacing w:val="1"/>
                <w:sz w:val="18"/>
                <w:szCs w:val="18"/>
              </w:rPr>
              <w:t>i</w:t>
            </w:r>
            <w:r>
              <w:rPr>
                <w:rFonts w:ascii="Arial" w:eastAsia="Arial" w:hAnsi="Arial" w:cs="Arial"/>
                <w:sz w:val="18"/>
                <w:szCs w:val="18"/>
              </w:rPr>
              <w:t>c</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w</w:t>
            </w:r>
            <w:r>
              <w:rPr>
                <w:rFonts w:ascii="Arial" w:eastAsia="Arial" w:hAnsi="Arial" w:cs="Arial"/>
                <w:sz w:val="18"/>
                <w:szCs w:val="18"/>
              </w:rPr>
              <w:t>ater</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Dra</w:t>
            </w:r>
            <w:r>
              <w:rPr>
                <w:rFonts w:ascii="Arial" w:eastAsia="Arial" w:hAnsi="Arial" w:cs="Arial"/>
                <w:spacing w:val="-3"/>
                <w:sz w:val="18"/>
                <w:szCs w:val="18"/>
              </w:rPr>
              <w:t>w</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pacing w:val="-3"/>
                <w:sz w:val="18"/>
                <w:szCs w:val="18"/>
              </w:rPr>
              <w:t>w</w:t>
            </w:r>
            <w:r>
              <w:rPr>
                <w:rFonts w:ascii="Arial" w:eastAsia="Arial" w:hAnsi="Arial" w:cs="Arial"/>
                <w:sz w:val="18"/>
                <w:szCs w:val="18"/>
              </w:rPr>
              <w:t>n</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ery</w:t>
            </w:r>
            <w:r>
              <w:rPr>
                <w:rFonts w:ascii="Arial" w:eastAsia="Arial" w:hAnsi="Arial" w:cs="Arial"/>
                <w:spacing w:val="-2"/>
                <w:sz w:val="18"/>
                <w:szCs w:val="18"/>
              </w:rPr>
              <w:t xml:space="preserve"> </w:t>
            </w:r>
            <w:r>
              <w:rPr>
                <w:rFonts w:ascii="Arial" w:eastAsia="Arial" w:hAnsi="Arial" w:cs="Arial"/>
                <w:sz w:val="18"/>
                <w:szCs w:val="18"/>
              </w:rPr>
              <w:t>ti</w:t>
            </w:r>
            <w:r>
              <w:rPr>
                <w:rFonts w:ascii="Arial" w:eastAsia="Arial" w:hAnsi="Arial" w:cs="Arial"/>
                <w:spacing w:val="-2"/>
                <w:sz w:val="18"/>
                <w:szCs w:val="18"/>
              </w:rPr>
              <w:t>m</w:t>
            </w:r>
            <w:r>
              <w:rPr>
                <w:rFonts w:ascii="Arial" w:eastAsia="Arial" w:hAnsi="Arial" w:cs="Arial"/>
                <w:sz w:val="18"/>
                <w:szCs w:val="18"/>
              </w:rPr>
              <w:t>e</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5"/>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6"/>
              <w:ind w:left="174"/>
              <w:rPr>
                <w:rFonts w:ascii="Arial" w:eastAsia="Arial" w:hAnsi="Arial" w:cs="Arial"/>
                <w:sz w:val="18"/>
                <w:szCs w:val="18"/>
              </w:rPr>
            </w:pPr>
            <w:r>
              <w:rPr>
                <w:rFonts w:ascii="Arial" w:eastAsia="Arial" w:hAnsi="Arial" w:cs="Arial"/>
                <w:spacing w:val="-3"/>
                <w:sz w:val="18"/>
                <w:szCs w:val="18"/>
              </w:rPr>
              <w:t>Y</w:t>
            </w:r>
            <w:r>
              <w:rPr>
                <w:rFonts w:ascii="Arial" w:eastAsia="Arial" w:hAnsi="Arial" w:cs="Arial"/>
                <w:sz w:val="18"/>
                <w:szCs w:val="18"/>
              </w:rPr>
              <w:t>ield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hour)</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Default="005761F5"/>
        </w:tc>
      </w:tr>
      <w:tr w:rsidR="005761F5">
        <w:trPr>
          <w:trHeight w:hRule="exact" w:val="298"/>
        </w:trPr>
        <w:tc>
          <w:tcPr>
            <w:tcW w:w="4141" w:type="dxa"/>
            <w:gridSpan w:val="3"/>
            <w:tcBorders>
              <w:top w:val="single" w:sz="5" w:space="0" w:color="000000"/>
              <w:left w:val="single" w:sz="5" w:space="0" w:color="000000"/>
              <w:bottom w:val="single" w:sz="5" w:space="0" w:color="000000"/>
              <w:right w:val="single" w:sz="5" w:space="0" w:color="000000"/>
            </w:tcBorders>
          </w:tcPr>
          <w:p w:rsidR="005761F5" w:rsidRDefault="00303C2F">
            <w:pPr>
              <w:pStyle w:val="TableParagraph"/>
              <w:spacing w:before="39"/>
              <w:ind w:left="174"/>
              <w:rPr>
                <w:rFonts w:ascii="Arial" w:eastAsia="Arial" w:hAnsi="Arial" w:cs="Arial"/>
                <w:sz w:val="18"/>
                <w:szCs w:val="18"/>
              </w:rPr>
            </w:pPr>
            <w:r>
              <w:rPr>
                <w:rFonts w:ascii="Arial" w:eastAsia="Arial" w:hAnsi="Arial" w:cs="Arial"/>
                <w:spacing w:val="5"/>
                <w:sz w:val="18"/>
                <w:szCs w:val="18"/>
              </w:rPr>
              <w:t>W</w:t>
            </w:r>
            <w:r>
              <w:rPr>
                <w:rFonts w:ascii="Arial" w:eastAsia="Arial" w:hAnsi="Arial" w:cs="Arial"/>
                <w:spacing w:val="-2"/>
                <w:sz w:val="18"/>
                <w:szCs w:val="18"/>
              </w:rPr>
              <w:t>at</w:t>
            </w:r>
            <w:r>
              <w:rPr>
                <w:rFonts w:ascii="Arial" w:eastAsia="Arial" w:hAnsi="Arial" w:cs="Arial"/>
                <w:sz w:val="18"/>
                <w:szCs w:val="18"/>
              </w:rPr>
              <w:t xml:space="preserve">er </w:t>
            </w:r>
            <w:r>
              <w:rPr>
                <w:rFonts w:ascii="Arial" w:eastAsia="Arial" w:hAnsi="Arial" w:cs="Arial"/>
                <w:spacing w:val="-2"/>
                <w:sz w:val="18"/>
                <w:szCs w:val="18"/>
              </w:rPr>
              <w:t>q</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te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ng</w:t>
            </w:r>
          </w:p>
        </w:tc>
        <w:tc>
          <w:tcPr>
            <w:tcW w:w="5581" w:type="dxa"/>
            <w:gridSpan w:val="4"/>
            <w:tcBorders>
              <w:top w:val="single" w:sz="5" w:space="0" w:color="000000"/>
              <w:left w:val="single" w:sz="5" w:space="0" w:color="000000"/>
              <w:bottom w:val="single" w:sz="5" w:space="0" w:color="000000"/>
              <w:right w:val="single" w:sz="5" w:space="0" w:color="000000"/>
            </w:tcBorders>
          </w:tcPr>
          <w:p w:rsidR="005761F5" w:rsidRPr="00E41D52" w:rsidRDefault="00303C2F" w:rsidP="00E41D52">
            <w:pPr>
              <w:pStyle w:val="TableParagraph"/>
              <w:spacing w:before="36"/>
              <w:ind w:left="174"/>
              <w:rPr>
                <w:rFonts w:ascii="Arial" w:eastAsia="Arial" w:hAnsi="Arial" w:cs="Arial"/>
                <w:sz w:val="18"/>
                <w:szCs w:val="18"/>
              </w:rPr>
            </w:pPr>
            <w:r w:rsidRPr="00E41D52">
              <w:rPr>
                <w:rFonts w:ascii="Arial" w:eastAsia="Arial" w:hAnsi="Arial" w:cs="Arial"/>
                <w:sz w:val="18"/>
                <w:szCs w:val="18"/>
              </w:rPr>
              <w:t>( IOM</w:t>
            </w:r>
            <w:r w:rsidRPr="00E41D52">
              <w:rPr>
                <w:rFonts w:ascii="Arial" w:eastAsia="Arial" w:hAnsi="Arial" w:cs="Arial"/>
                <w:spacing w:val="-4"/>
                <w:sz w:val="18"/>
                <w:szCs w:val="18"/>
              </w:rPr>
              <w:t xml:space="preserve"> </w:t>
            </w:r>
            <w:r w:rsidR="00CF0AAF">
              <w:rPr>
                <w:rFonts w:ascii="Arial" w:eastAsia="Arial" w:hAnsi="Arial" w:cs="Arial"/>
                <w:spacing w:val="-4"/>
                <w:sz w:val="18"/>
                <w:szCs w:val="18"/>
              </w:rPr>
              <w:t xml:space="preserve">SSI </w:t>
            </w:r>
            <w:r w:rsidR="00E41D52">
              <w:rPr>
                <w:rFonts w:ascii="Arial" w:eastAsia="Arial" w:hAnsi="Arial" w:cs="Arial"/>
                <w:spacing w:val="3"/>
                <w:sz w:val="18"/>
                <w:szCs w:val="18"/>
              </w:rPr>
              <w:t>technical supervisor</w:t>
            </w:r>
            <w:r w:rsidRPr="00E41D52">
              <w:rPr>
                <w:rFonts w:ascii="Arial" w:eastAsia="Arial" w:hAnsi="Arial" w:cs="Arial"/>
                <w:sz w:val="18"/>
                <w:szCs w:val="18"/>
              </w:rPr>
              <w:t xml:space="preserve"> wi</w:t>
            </w:r>
            <w:r w:rsidRPr="00E41D52">
              <w:rPr>
                <w:rFonts w:ascii="Arial" w:eastAsia="Arial" w:hAnsi="Arial" w:cs="Arial"/>
                <w:spacing w:val="1"/>
                <w:sz w:val="18"/>
                <w:szCs w:val="18"/>
              </w:rPr>
              <w:t>l</w:t>
            </w:r>
            <w:r w:rsidRPr="00E41D52">
              <w:rPr>
                <w:rFonts w:ascii="Arial" w:eastAsia="Arial" w:hAnsi="Arial" w:cs="Arial"/>
                <w:sz w:val="18"/>
                <w:szCs w:val="18"/>
              </w:rPr>
              <w:t>l</w:t>
            </w:r>
            <w:r w:rsidRPr="00E41D52">
              <w:rPr>
                <w:rFonts w:ascii="Arial" w:eastAsia="Arial" w:hAnsi="Arial" w:cs="Arial"/>
                <w:spacing w:val="-2"/>
                <w:sz w:val="18"/>
                <w:szCs w:val="18"/>
              </w:rPr>
              <w:t xml:space="preserve"> </w:t>
            </w:r>
            <w:r w:rsidRPr="00E41D52">
              <w:rPr>
                <w:rFonts w:ascii="Arial" w:eastAsia="Arial" w:hAnsi="Arial" w:cs="Arial"/>
                <w:sz w:val="18"/>
                <w:szCs w:val="18"/>
              </w:rPr>
              <w:t>ad</w:t>
            </w:r>
            <w:r w:rsidRPr="00E41D52">
              <w:rPr>
                <w:rFonts w:ascii="Arial" w:eastAsia="Arial" w:hAnsi="Arial" w:cs="Arial"/>
                <w:spacing w:val="-2"/>
                <w:sz w:val="18"/>
                <w:szCs w:val="18"/>
              </w:rPr>
              <w:t>v</w:t>
            </w:r>
            <w:r w:rsidRPr="00E41D52">
              <w:rPr>
                <w:rFonts w:ascii="Arial" w:eastAsia="Arial" w:hAnsi="Arial" w:cs="Arial"/>
                <w:sz w:val="18"/>
                <w:szCs w:val="18"/>
              </w:rPr>
              <w:t>i</w:t>
            </w:r>
            <w:r w:rsidRPr="00E41D52">
              <w:rPr>
                <w:rFonts w:ascii="Arial" w:eastAsia="Arial" w:hAnsi="Arial" w:cs="Arial"/>
                <w:spacing w:val="1"/>
                <w:sz w:val="18"/>
                <w:szCs w:val="18"/>
              </w:rPr>
              <w:t>s</w:t>
            </w:r>
            <w:r w:rsidRPr="00E41D52">
              <w:rPr>
                <w:rFonts w:ascii="Arial" w:eastAsia="Arial" w:hAnsi="Arial" w:cs="Arial"/>
                <w:sz w:val="18"/>
                <w:szCs w:val="18"/>
              </w:rPr>
              <w:t>e</w:t>
            </w:r>
            <w:r w:rsidRPr="00E41D52">
              <w:rPr>
                <w:rFonts w:ascii="Arial" w:eastAsia="Arial" w:hAnsi="Arial" w:cs="Arial"/>
                <w:spacing w:val="-4"/>
                <w:sz w:val="18"/>
                <w:szCs w:val="18"/>
              </w:rPr>
              <w:t xml:space="preserve"> </w:t>
            </w:r>
            <w:r w:rsidRPr="00E41D52">
              <w:rPr>
                <w:rFonts w:ascii="Arial" w:eastAsia="Arial" w:hAnsi="Arial" w:cs="Arial"/>
                <w:sz w:val="18"/>
                <w:szCs w:val="18"/>
              </w:rPr>
              <w:t>para</w:t>
            </w:r>
            <w:r w:rsidRPr="00E41D52">
              <w:rPr>
                <w:rFonts w:ascii="Arial" w:eastAsia="Arial" w:hAnsi="Arial" w:cs="Arial"/>
                <w:spacing w:val="-2"/>
                <w:sz w:val="18"/>
                <w:szCs w:val="18"/>
              </w:rPr>
              <w:t>m</w:t>
            </w:r>
            <w:r w:rsidRPr="00E41D52">
              <w:rPr>
                <w:rFonts w:ascii="Arial" w:eastAsia="Arial" w:hAnsi="Arial" w:cs="Arial"/>
                <w:sz w:val="18"/>
                <w:szCs w:val="18"/>
              </w:rPr>
              <w:t>ete</w:t>
            </w:r>
            <w:r w:rsidRPr="00E41D52">
              <w:rPr>
                <w:rFonts w:ascii="Arial" w:eastAsia="Arial" w:hAnsi="Arial" w:cs="Arial"/>
                <w:spacing w:val="-3"/>
                <w:sz w:val="18"/>
                <w:szCs w:val="18"/>
              </w:rPr>
              <w:t>r</w:t>
            </w:r>
            <w:r w:rsidRPr="00E41D52">
              <w:rPr>
                <w:rFonts w:ascii="Arial" w:eastAsia="Arial" w:hAnsi="Arial" w:cs="Arial"/>
                <w:sz w:val="18"/>
                <w:szCs w:val="18"/>
              </w:rPr>
              <w:t>s</w:t>
            </w:r>
            <w:r w:rsidRPr="00E41D52">
              <w:rPr>
                <w:rFonts w:ascii="Arial" w:eastAsia="Arial" w:hAnsi="Arial" w:cs="Arial"/>
                <w:spacing w:val="1"/>
                <w:sz w:val="18"/>
                <w:szCs w:val="18"/>
              </w:rPr>
              <w:t xml:space="preserve"> </w:t>
            </w:r>
            <w:r w:rsidRPr="00E41D52">
              <w:rPr>
                <w:rFonts w:ascii="Arial" w:eastAsia="Arial" w:hAnsi="Arial" w:cs="Arial"/>
                <w:sz w:val="18"/>
                <w:szCs w:val="18"/>
              </w:rPr>
              <w:t>to</w:t>
            </w:r>
            <w:r w:rsidRPr="00E41D52">
              <w:rPr>
                <w:rFonts w:ascii="Arial" w:eastAsia="Arial" w:hAnsi="Arial" w:cs="Arial"/>
                <w:spacing w:val="-2"/>
                <w:sz w:val="18"/>
                <w:szCs w:val="18"/>
              </w:rPr>
              <w:t xml:space="preserve"> </w:t>
            </w:r>
            <w:r w:rsidRPr="00E41D52">
              <w:rPr>
                <w:rFonts w:ascii="Arial" w:eastAsia="Arial" w:hAnsi="Arial" w:cs="Arial"/>
                <w:sz w:val="18"/>
                <w:szCs w:val="18"/>
              </w:rPr>
              <w:t>te</w:t>
            </w:r>
            <w:r w:rsidRPr="00E41D52">
              <w:rPr>
                <w:rFonts w:ascii="Arial" w:eastAsia="Arial" w:hAnsi="Arial" w:cs="Arial"/>
                <w:spacing w:val="-2"/>
                <w:sz w:val="18"/>
                <w:szCs w:val="18"/>
              </w:rPr>
              <w:t>s</w:t>
            </w:r>
            <w:r w:rsidRPr="00E41D52">
              <w:rPr>
                <w:rFonts w:ascii="Arial" w:eastAsia="Arial" w:hAnsi="Arial" w:cs="Arial"/>
                <w:sz w:val="18"/>
                <w:szCs w:val="18"/>
              </w:rPr>
              <w:t>t</w:t>
            </w:r>
            <w:r w:rsidRPr="00E41D52">
              <w:rPr>
                <w:rFonts w:ascii="Arial" w:eastAsia="Arial" w:hAnsi="Arial" w:cs="Arial"/>
                <w:spacing w:val="3"/>
                <w:sz w:val="18"/>
                <w:szCs w:val="18"/>
              </w:rPr>
              <w:t xml:space="preserve"> </w:t>
            </w:r>
            <w:r w:rsidRPr="00E41D52">
              <w:rPr>
                <w:rFonts w:ascii="Arial" w:eastAsia="Arial" w:hAnsi="Arial" w:cs="Arial"/>
                <w:sz w:val="18"/>
                <w:szCs w:val="18"/>
              </w:rPr>
              <w:t>)</w:t>
            </w:r>
          </w:p>
        </w:tc>
      </w:tr>
    </w:tbl>
    <w:p w:rsidR="005761F5" w:rsidRDefault="005761F5">
      <w:pPr>
        <w:spacing w:before="10" w:line="120" w:lineRule="exact"/>
        <w:rPr>
          <w:sz w:val="12"/>
          <w:szCs w:val="12"/>
        </w:rPr>
      </w:pPr>
    </w:p>
    <w:p w:rsidR="005761F5" w:rsidRDefault="00303C2F">
      <w:pPr>
        <w:spacing w:before="81" w:line="206" w:lineRule="exact"/>
        <w:ind w:left="460" w:right="11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do</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3"/>
          <w:sz w:val="18"/>
          <w:szCs w:val="18"/>
        </w:rPr>
        <w:t>w</w:t>
      </w:r>
      <w:r>
        <w:rPr>
          <w:rFonts w:ascii="Arial" w:eastAsia="Arial" w:hAnsi="Arial" w:cs="Arial"/>
          <w:sz w:val="18"/>
          <w:szCs w:val="18"/>
        </w:rPr>
        <w:t>ill be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gned</w:t>
      </w:r>
      <w:r>
        <w:rPr>
          <w:rFonts w:ascii="Arial" w:eastAsia="Arial" w:hAnsi="Arial" w:cs="Arial"/>
          <w:spacing w:val="-2"/>
          <w:sz w:val="18"/>
          <w:szCs w:val="18"/>
        </w:rPr>
        <w:t xml:space="preserve"> o</w:t>
      </w:r>
      <w:r>
        <w:rPr>
          <w:rFonts w:ascii="Arial" w:eastAsia="Arial" w:hAnsi="Arial" w:cs="Arial"/>
          <w:sz w:val="18"/>
          <w:szCs w:val="18"/>
        </w:rPr>
        <w:t>ff by</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the d</w:t>
      </w:r>
      <w:r>
        <w:rPr>
          <w:rFonts w:ascii="Arial" w:eastAsia="Arial" w:hAnsi="Arial" w:cs="Arial"/>
          <w:spacing w:val="-3"/>
          <w:sz w:val="18"/>
          <w:szCs w:val="18"/>
        </w:rPr>
        <w:t>r</w:t>
      </w:r>
      <w:r>
        <w:rPr>
          <w:rFonts w:ascii="Arial" w:eastAsia="Arial" w:hAnsi="Arial" w:cs="Arial"/>
          <w:sz w:val="18"/>
          <w:szCs w:val="18"/>
        </w:rPr>
        <w:t>il</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1"/>
          <w:sz w:val="18"/>
          <w:szCs w:val="18"/>
        </w:rPr>
        <w:t xml:space="preserve"> </w:t>
      </w:r>
      <w:r>
        <w:rPr>
          <w:rFonts w:ascii="Arial" w:eastAsia="Arial" w:hAnsi="Arial" w:cs="Arial"/>
          <w:sz w:val="18"/>
          <w:szCs w:val="18"/>
        </w:rPr>
        <w:t>the C</w:t>
      </w:r>
      <w:r>
        <w:rPr>
          <w:rFonts w:ascii="Arial" w:eastAsia="Arial" w:hAnsi="Arial" w:cs="Arial"/>
          <w:spacing w:val="-2"/>
          <w:sz w:val="18"/>
          <w:szCs w:val="18"/>
        </w:rPr>
        <w:t>l</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(IO</w:t>
      </w:r>
      <w:r>
        <w:rPr>
          <w:rFonts w:ascii="Arial" w:eastAsia="Arial" w:hAnsi="Arial" w:cs="Arial"/>
          <w:spacing w:val="-4"/>
          <w:sz w:val="18"/>
          <w:szCs w:val="18"/>
        </w:rPr>
        <w:t>M</w:t>
      </w:r>
      <w:r>
        <w:rPr>
          <w:rFonts w:ascii="Arial" w:eastAsia="Arial" w:hAnsi="Arial" w:cs="Arial"/>
          <w:sz w:val="18"/>
          <w:szCs w:val="18"/>
        </w:rPr>
        <w:t xml:space="preserve">), the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vi</w:t>
      </w:r>
      <w:r>
        <w:rPr>
          <w:rFonts w:ascii="Arial" w:eastAsia="Arial" w:hAnsi="Arial" w:cs="Arial"/>
          <w:spacing w:val="1"/>
          <w:sz w:val="18"/>
          <w:szCs w:val="18"/>
        </w:rPr>
        <w:t>c</w:t>
      </w:r>
      <w:r>
        <w:rPr>
          <w:rFonts w:ascii="Arial" w:eastAsia="Arial" w:hAnsi="Arial" w:cs="Arial"/>
          <w:sz w:val="18"/>
          <w:szCs w:val="18"/>
        </w:rPr>
        <w:t>e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v</w:t>
      </w:r>
      <w:r>
        <w:rPr>
          <w:rFonts w:ascii="Arial" w:eastAsia="Arial" w:hAnsi="Arial" w:cs="Arial"/>
          <w:sz w:val="18"/>
          <w:szCs w:val="18"/>
        </w:rPr>
        <w:t>ider (C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tor)</w:t>
      </w:r>
      <w:r>
        <w:rPr>
          <w:rFonts w:ascii="Arial" w:eastAsia="Arial" w:hAnsi="Arial" w:cs="Arial"/>
          <w:spacing w:val="1"/>
          <w:sz w:val="18"/>
          <w:szCs w:val="18"/>
        </w:rPr>
        <w:t xml:space="preserve"> </w:t>
      </w:r>
      <w:r>
        <w:rPr>
          <w:rFonts w:ascii="Arial" w:eastAsia="Arial" w:hAnsi="Arial" w:cs="Arial"/>
          <w:sz w:val="18"/>
          <w:szCs w:val="18"/>
        </w:rPr>
        <w:t>and Repre</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of </w:t>
      </w:r>
      <w:r>
        <w:rPr>
          <w:rFonts w:ascii="Arial" w:eastAsia="Arial" w:hAnsi="Arial" w:cs="Arial"/>
          <w:spacing w:val="-2"/>
          <w:sz w:val="18"/>
          <w:szCs w:val="18"/>
        </w:rPr>
        <w:t>t</w:t>
      </w:r>
      <w:r>
        <w:rPr>
          <w:rFonts w:ascii="Arial" w:eastAsia="Arial" w:hAnsi="Arial" w:cs="Arial"/>
          <w:sz w:val="18"/>
          <w:szCs w:val="18"/>
        </w:rPr>
        <w:t>he Go</w:t>
      </w:r>
      <w:r>
        <w:rPr>
          <w:rFonts w:ascii="Arial" w:eastAsia="Arial" w:hAnsi="Arial" w:cs="Arial"/>
          <w:spacing w:val="-1"/>
          <w:sz w:val="18"/>
          <w:szCs w:val="18"/>
        </w:rPr>
        <w:t>v</w:t>
      </w:r>
      <w:r>
        <w:rPr>
          <w:rFonts w:ascii="Arial" w:eastAsia="Arial" w:hAnsi="Arial" w:cs="Arial"/>
          <w:sz w:val="18"/>
          <w:szCs w:val="18"/>
        </w:rPr>
        <w:t>er</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p>
    <w:p w:rsidR="005761F5" w:rsidRDefault="005761F5">
      <w:pPr>
        <w:spacing w:line="206" w:lineRule="exact"/>
        <w:rPr>
          <w:rFonts w:ascii="Arial" w:eastAsia="Arial" w:hAnsi="Arial" w:cs="Arial"/>
          <w:sz w:val="18"/>
          <w:szCs w:val="18"/>
        </w:rPr>
        <w:sectPr w:rsidR="005761F5">
          <w:pgSz w:w="11907" w:h="16840"/>
          <w:pgMar w:top="1980" w:right="980" w:bottom="280" w:left="260" w:header="708" w:footer="0" w:gutter="0"/>
          <w:cols w:space="720"/>
        </w:sectPr>
      </w:pPr>
    </w:p>
    <w:p w:rsidR="005761F5" w:rsidRPr="003D467D" w:rsidRDefault="005761F5" w:rsidP="00CF0AAF">
      <w:pPr>
        <w:tabs>
          <w:tab w:val="left" w:pos="1244"/>
        </w:tabs>
        <w:rPr>
          <w:sz w:val="20"/>
          <w:szCs w:val="20"/>
          <w:highlight w:val="yellow"/>
        </w:rPr>
      </w:pPr>
    </w:p>
    <w:sectPr w:rsidR="005761F5" w:rsidRPr="003D467D">
      <w:headerReference w:type="default" r:id="rId10"/>
      <w:pgSz w:w="11907" w:h="16840"/>
      <w:pgMar w:top="1980" w:right="1680" w:bottom="280" w:left="440" w:header="70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67" w:rsidRDefault="00033D67">
      <w:r>
        <w:separator/>
      </w:r>
    </w:p>
  </w:endnote>
  <w:endnote w:type="continuationSeparator" w:id="0">
    <w:p w:rsidR="00033D67" w:rsidRDefault="0003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rCode">
    <w:altName w:val="MS Mincho"/>
    <w:charset w:val="00"/>
    <w:family w:val="auto"/>
    <w:pitch w:val="fixed"/>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67" w:rsidRDefault="00033D67">
      <w:r>
        <w:separator/>
      </w:r>
    </w:p>
  </w:footnote>
  <w:footnote w:type="continuationSeparator" w:id="0">
    <w:p w:rsidR="00033D67" w:rsidRDefault="00033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42" w:rsidRDefault="00693142">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42" w:rsidRDefault="00693142">
    <w:pPr>
      <w:spacing w:line="200" w:lineRule="exact"/>
      <w:rPr>
        <w:sz w:val="20"/>
        <w:szCs w:val="20"/>
      </w:rPr>
    </w:pPr>
    <w:r>
      <w:rPr>
        <w:noProof/>
        <w:lang w:val="en-CA" w:eastAsia="en-CA"/>
      </w:rPr>
      <w:drawing>
        <wp:anchor distT="0" distB="0" distL="114300" distR="114300" simplePos="0" relativeHeight="251662336" behindDoc="1" locked="0" layoutInCell="1" allowOverlap="1" wp14:anchorId="5723F4AC" wp14:editId="196E48BF">
          <wp:simplePos x="0" y="0"/>
          <wp:positionH relativeFrom="page">
            <wp:posOffset>2597150</wp:posOffset>
          </wp:positionH>
          <wp:positionV relativeFrom="page">
            <wp:posOffset>449580</wp:posOffset>
          </wp:positionV>
          <wp:extent cx="2365375" cy="81788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817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142" w:rsidRDefault="00693142">
    <w:pPr>
      <w:spacing w:line="200" w:lineRule="exact"/>
      <w:rPr>
        <w:sz w:val="20"/>
        <w:szCs w:val="20"/>
      </w:rPr>
    </w:pPr>
    <w:r>
      <w:rPr>
        <w:noProof/>
        <w:lang w:val="en-CA" w:eastAsia="en-CA"/>
      </w:rPr>
      <w:drawing>
        <wp:anchor distT="0" distB="0" distL="114300" distR="114300" simplePos="0" relativeHeight="251661312" behindDoc="1" locked="0" layoutInCell="1" allowOverlap="1" wp14:anchorId="1A1AE11B" wp14:editId="143A8F65">
          <wp:simplePos x="0" y="0"/>
          <wp:positionH relativeFrom="page">
            <wp:posOffset>2597150</wp:posOffset>
          </wp:positionH>
          <wp:positionV relativeFrom="page">
            <wp:posOffset>449580</wp:posOffset>
          </wp:positionV>
          <wp:extent cx="2365375" cy="817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375" cy="8178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50AE"/>
    <w:multiLevelType w:val="hybridMultilevel"/>
    <w:tmpl w:val="B2641716"/>
    <w:lvl w:ilvl="0" w:tplc="247C1776">
      <w:start w:val="1"/>
      <w:numFmt w:val="bullet"/>
      <w:lvlText w:val="-"/>
      <w:lvlJc w:val="left"/>
      <w:pPr>
        <w:ind w:hanging="360"/>
      </w:pPr>
      <w:rPr>
        <w:rFonts w:ascii="Arial" w:eastAsia="Arial" w:hAnsi="Arial" w:hint="default"/>
        <w:sz w:val="24"/>
        <w:szCs w:val="24"/>
      </w:rPr>
    </w:lvl>
    <w:lvl w:ilvl="1" w:tplc="58F67138">
      <w:start w:val="1"/>
      <w:numFmt w:val="bullet"/>
      <w:lvlText w:val="•"/>
      <w:lvlJc w:val="left"/>
      <w:rPr>
        <w:rFonts w:hint="default"/>
      </w:rPr>
    </w:lvl>
    <w:lvl w:ilvl="2" w:tplc="E034ABA2">
      <w:start w:val="1"/>
      <w:numFmt w:val="bullet"/>
      <w:lvlText w:val="•"/>
      <w:lvlJc w:val="left"/>
      <w:rPr>
        <w:rFonts w:hint="default"/>
      </w:rPr>
    </w:lvl>
    <w:lvl w:ilvl="3" w:tplc="F8380900">
      <w:start w:val="1"/>
      <w:numFmt w:val="bullet"/>
      <w:lvlText w:val="•"/>
      <w:lvlJc w:val="left"/>
      <w:rPr>
        <w:rFonts w:hint="default"/>
      </w:rPr>
    </w:lvl>
    <w:lvl w:ilvl="4" w:tplc="C0FC3570">
      <w:start w:val="1"/>
      <w:numFmt w:val="bullet"/>
      <w:lvlText w:val="•"/>
      <w:lvlJc w:val="left"/>
      <w:rPr>
        <w:rFonts w:hint="default"/>
      </w:rPr>
    </w:lvl>
    <w:lvl w:ilvl="5" w:tplc="7D280DC2">
      <w:start w:val="1"/>
      <w:numFmt w:val="bullet"/>
      <w:lvlText w:val="•"/>
      <w:lvlJc w:val="left"/>
      <w:rPr>
        <w:rFonts w:hint="default"/>
      </w:rPr>
    </w:lvl>
    <w:lvl w:ilvl="6" w:tplc="0CE28348">
      <w:start w:val="1"/>
      <w:numFmt w:val="bullet"/>
      <w:lvlText w:val="•"/>
      <w:lvlJc w:val="left"/>
      <w:rPr>
        <w:rFonts w:hint="default"/>
      </w:rPr>
    </w:lvl>
    <w:lvl w:ilvl="7" w:tplc="F0E2D170">
      <w:start w:val="1"/>
      <w:numFmt w:val="bullet"/>
      <w:lvlText w:val="•"/>
      <w:lvlJc w:val="left"/>
      <w:rPr>
        <w:rFonts w:hint="default"/>
      </w:rPr>
    </w:lvl>
    <w:lvl w:ilvl="8" w:tplc="3DAC7A2A">
      <w:start w:val="1"/>
      <w:numFmt w:val="bullet"/>
      <w:lvlText w:val="•"/>
      <w:lvlJc w:val="left"/>
      <w:rPr>
        <w:rFonts w:hint="default"/>
      </w:rPr>
    </w:lvl>
  </w:abstractNum>
  <w:abstractNum w:abstractNumId="1" w15:restartNumberingAfterBreak="0">
    <w:nsid w:val="059B4640"/>
    <w:multiLevelType w:val="hybridMultilevel"/>
    <w:tmpl w:val="9BC8B074"/>
    <w:lvl w:ilvl="0" w:tplc="055E5224">
      <w:start w:val="1"/>
      <w:numFmt w:val="decimal"/>
      <w:lvlText w:val="%1."/>
      <w:lvlJc w:val="left"/>
      <w:pPr>
        <w:ind w:hanging="360"/>
      </w:pPr>
      <w:rPr>
        <w:rFonts w:ascii="Cambria" w:eastAsia="Cambria" w:hAnsi="Cambria" w:hint="default"/>
        <w:i/>
        <w:color w:val="4F81BC"/>
        <w:spacing w:val="14"/>
        <w:sz w:val="24"/>
        <w:szCs w:val="24"/>
      </w:rPr>
    </w:lvl>
    <w:lvl w:ilvl="1" w:tplc="A8D8D45E">
      <w:start w:val="1"/>
      <w:numFmt w:val="bullet"/>
      <w:lvlText w:val=""/>
      <w:lvlJc w:val="left"/>
      <w:pPr>
        <w:ind w:hanging="360"/>
      </w:pPr>
      <w:rPr>
        <w:rFonts w:ascii="BarCode" w:eastAsia="BarCode" w:hAnsi="BarCode" w:hint="default"/>
        <w:w w:val="178"/>
        <w:sz w:val="22"/>
        <w:szCs w:val="22"/>
      </w:rPr>
    </w:lvl>
    <w:lvl w:ilvl="2" w:tplc="B7F838DE">
      <w:start w:val="1"/>
      <w:numFmt w:val="bullet"/>
      <w:lvlText w:val="•"/>
      <w:lvlJc w:val="left"/>
      <w:rPr>
        <w:rFonts w:hint="default"/>
      </w:rPr>
    </w:lvl>
    <w:lvl w:ilvl="3" w:tplc="116A5A44">
      <w:start w:val="1"/>
      <w:numFmt w:val="bullet"/>
      <w:lvlText w:val="•"/>
      <w:lvlJc w:val="left"/>
      <w:rPr>
        <w:rFonts w:hint="default"/>
      </w:rPr>
    </w:lvl>
    <w:lvl w:ilvl="4" w:tplc="7DA830D2">
      <w:start w:val="1"/>
      <w:numFmt w:val="bullet"/>
      <w:lvlText w:val="•"/>
      <w:lvlJc w:val="left"/>
      <w:rPr>
        <w:rFonts w:hint="default"/>
      </w:rPr>
    </w:lvl>
    <w:lvl w:ilvl="5" w:tplc="4C5CF7A8">
      <w:start w:val="1"/>
      <w:numFmt w:val="bullet"/>
      <w:lvlText w:val="•"/>
      <w:lvlJc w:val="left"/>
      <w:rPr>
        <w:rFonts w:hint="default"/>
      </w:rPr>
    </w:lvl>
    <w:lvl w:ilvl="6" w:tplc="9D624222">
      <w:start w:val="1"/>
      <w:numFmt w:val="bullet"/>
      <w:lvlText w:val="•"/>
      <w:lvlJc w:val="left"/>
      <w:rPr>
        <w:rFonts w:hint="default"/>
      </w:rPr>
    </w:lvl>
    <w:lvl w:ilvl="7" w:tplc="634CBF1E">
      <w:start w:val="1"/>
      <w:numFmt w:val="bullet"/>
      <w:lvlText w:val="•"/>
      <w:lvlJc w:val="left"/>
      <w:rPr>
        <w:rFonts w:hint="default"/>
      </w:rPr>
    </w:lvl>
    <w:lvl w:ilvl="8" w:tplc="720E267E">
      <w:start w:val="1"/>
      <w:numFmt w:val="bullet"/>
      <w:lvlText w:val="•"/>
      <w:lvlJc w:val="left"/>
      <w:rPr>
        <w:rFonts w:hint="default"/>
      </w:rPr>
    </w:lvl>
  </w:abstractNum>
  <w:abstractNum w:abstractNumId="2" w15:restartNumberingAfterBreak="0">
    <w:nsid w:val="1580761A"/>
    <w:multiLevelType w:val="hybridMultilevel"/>
    <w:tmpl w:val="0A800E5C"/>
    <w:lvl w:ilvl="0" w:tplc="3926BB70">
      <w:start w:val="1"/>
      <w:numFmt w:val="lowerLetter"/>
      <w:lvlText w:val="%1)"/>
      <w:lvlJc w:val="left"/>
      <w:pPr>
        <w:ind w:hanging="360"/>
      </w:pPr>
      <w:rPr>
        <w:rFonts w:ascii="Arial" w:eastAsia="Arial" w:hAnsi="Arial" w:hint="default"/>
        <w:spacing w:val="-1"/>
        <w:sz w:val="22"/>
        <w:szCs w:val="22"/>
      </w:rPr>
    </w:lvl>
    <w:lvl w:ilvl="1" w:tplc="61CEA380">
      <w:start w:val="1"/>
      <w:numFmt w:val="bullet"/>
      <w:lvlText w:val="•"/>
      <w:lvlJc w:val="left"/>
      <w:rPr>
        <w:rFonts w:hint="default"/>
      </w:rPr>
    </w:lvl>
    <w:lvl w:ilvl="2" w:tplc="18140DB6">
      <w:start w:val="1"/>
      <w:numFmt w:val="bullet"/>
      <w:lvlText w:val="•"/>
      <w:lvlJc w:val="left"/>
      <w:rPr>
        <w:rFonts w:hint="default"/>
      </w:rPr>
    </w:lvl>
    <w:lvl w:ilvl="3" w:tplc="46A0B920">
      <w:start w:val="1"/>
      <w:numFmt w:val="bullet"/>
      <w:lvlText w:val="•"/>
      <w:lvlJc w:val="left"/>
      <w:rPr>
        <w:rFonts w:hint="default"/>
      </w:rPr>
    </w:lvl>
    <w:lvl w:ilvl="4" w:tplc="791811EA">
      <w:start w:val="1"/>
      <w:numFmt w:val="bullet"/>
      <w:lvlText w:val="•"/>
      <w:lvlJc w:val="left"/>
      <w:rPr>
        <w:rFonts w:hint="default"/>
      </w:rPr>
    </w:lvl>
    <w:lvl w:ilvl="5" w:tplc="A60A38B4">
      <w:start w:val="1"/>
      <w:numFmt w:val="bullet"/>
      <w:lvlText w:val="•"/>
      <w:lvlJc w:val="left"/>
      <w:rPr>
        <w:rFonts w:hint="default"/>
      </w:rPr>
    </w:lvl>
    <w:lvl w:ilvl="6" w:tplc="AACAB5F6">
      <w:start w:val="1"/>
      <w:numFmt w:val="bullet"/>
      <w:lvlText w:val="•"/>
      <w:lvlJc w:val="left"/>
      <w:rPr>
        <w:rFonts w:hint="default"/>
      </w:rPr>
    </w:lvl>
    <w:lvl w:ilvl="7" w:tplc="4610688E">
      <w:start w:val="1"/>
      <w:numFmt w:val="bullet"/>
      <w:lvlText w:val="•"/>
      <w:lvlJc w:val="left"/>
      <w:rPr>
        <w:rFonts w:hint="default"/>
      </w:rPr>
    </w:lvl>
    <w:lvl w:ilvl="8" w:tplc="89BA1DCC">
      <w:start w:val="1"/>
      <w:numFmt w:val="bullet"/>
      <w:lvlText w:val="•"/>
      <w:lvlJc w:val="left"/>
      <w:rPr>
        <w:rFonts w:hint="default"/>
      </w:rPr>
    </w:lvl>
  </w:abstractNum>
  <w:abstractNum w:abstractNumId="3" w15:restartNumberingAfterBreak="0">
    <w:nsid w:val="17B51F01"/>
    <w:multiLevelType w:val="hybridMultilevel"/>
    <w:tmpl w:val="53C2A5E8"/>
    <w:lvl w:ilvl="0" w:tplc="5E0A125E">
      <w:start w:val="17"/>
      <w:numFmt w:val="decimal"/>
      <w:lvlText w:val="%1."/>
      <w:lvlJc w:val="left"/>
      <w:pPr>
        <w:ind w:hanging="360"/>
      </w:pPr>
      <w:rPr>
        <w:rFonts w:ascii="Cambria" w:eastAsia="Cambria" w:hAnsi="Cambria" w:hint="default"/>
        <w:i/>
        <w:color w:val="4F81BC"/>
        <w:spacing w:val="14"/>
        <w:sz w:val="24"/>
        <w:szCs w:val="24"/>
      </w:rPr>
    </w:lvl>
    <w:lvl w:ilvl="1" w:tplc="009005EC">
      <w:start w:val="1"/>
      <w:numFmt w:val="lowerLetter"/>
      <w:lvlText w:val="%2)"/>
      <w:lvlJc w:val="left"/>
      <w:pPr>
        <w:ind w:hanging="360"/>
      </w:pPr>
      <w:rPr>
        <w:rFonts w:ascii="Arial" w:eastAsia="Arial" w:hAnsi="Arial" w:hint="default"/>
        <w:spacing w:val="-1"/>
        <w:sz w:val="22"/>
        <w:szCs w:val="22"/>
      </w:rPr>
    </w:lvl>
    <w:lvl w:ilvl="2" w:tplc="AA889DAE">
      <w:start w:val="1"/>
      <w:numFmt w:val="bullet"/>
      <w:lvlText w:val="•"/>
      <w:lvlJc w:val="left"/>
      <w:rPr>
        <w:rFonts w:hint="default"/>
      </w:rPr>
    </w:lvl>
    <w:lvl w:ilvl="3" w:tplc="97D427C8">
      <w:start w:val="1"/>
      <w:numFmt w:val="bullet"/>
      <w:lvlText w:val="•"/>
      <w:lvlJc w:val="left"/>
      <w:rPr>
        <w:rFonts w:hint="default"/>
      </w:rPr>
    </w:lvl>
    <w:lvl w:ilvl="4" w:tplc="9C7489EE">
      <w:start w:val="1"/>
      <w:numFmt w:val="bullet"/>
      <w:lvlText w:val="•"/>
      <w:lvlJc w:val="left"/>
      <w:rPr>
        <w:rFonts w:hint="default"/>
      </w:rPr>
    </w:lvl>
    <w:lvl w:ilvl="5" w:tplc="F036EB70">
      <w:start w:val="1"/>
      <w:numFmt w:val="bullet"/>
      <w:lvlText w:val="•"/>
      <w:lvlJc w:val="left"/>
      <w:rPr>
        <w:rFonts w:hint="default"/>
      </w:rPr>
    </w:lvl>
    <w:lvl w:ilvl="6" w:tplc="E4C05BCA">
      <w:start w:val="1"/>
      <w:numFmt w:val="bullet"/>
      <w:lvlText w:val="•"/>
      <w:lvlJc w:val="left"/>
      <w:rPr>
        <w:rFonts w:hint="default"/>
      </w:rPr>
    </w:lvl>
    <w:lvl w:ilvl="7" w:tplc="CF38437E">
      <w:start w:val="1"/>
      <w:numFmt w:val="bullet"/>
      <w:lvlText w:val="•"/>
      <w:lvlJc w:val="left"/>
      <w:rPr>
        <w:rFonts w:hint="default"/>
      </w:rPr>
    </w:lvl>
    <w:lvl w:ilvl="8" w:tplc="A0C667C2">
      <w:start w:val="1"/>
      <w:numFmt w:val="bullet"/>
      <w:lvlText w:val="•"/>
      <w:lvlJc w:val="left"/>
      <w:rPr>
        <w:rFonts w:hint="default"/>
      </w:rPr>
    </w:lvl>
  </w:abstractNum>
  <w:abstractNum w:abstractNumId="4" w15:restartNumberingAfterBreak="0">
    <w:nsid w:val="269F6139"/>
    <w:multiLevelType w:val="hybridMultilevel"/>
    <w:tmpl w:val="29A4F080"/>
    <w:lvl w:ilvl="0" w:tplc="26726BB6">
      <w:start w:val="25"/>
      <w:numFmt w:val="decimal"/>
      <w:lvlText w:val="%1."/>
      <w:lvlJc w:val="left"/>
      <w:pPr>
        <w:ind w:hanging="360"/>
      </w:pPr>
      <w:rPr>
        <w:rFonts w:ascii="Cambria" w:eastAsia="Cambria" w:hAnsi="Cambria" w:hint="default"/>
        <w:i/>
        <w:color w:val="4F81BC"/>
        <w:spacing w:val="14"/>
        <w:sz w:val="24"/>
        <w:szCs w:val="24"/>
      </w:rPr>
    </w:lvl>
    <w:lvl w:ilvl="1" w:tplc="95625BAC">
      <w:start w:val="1"/>
      <w:numFmt w:val="bullet"/>
      <w:lvlText w:val="•"/>
      <w:lvlJc w:val="left"/>
      <w:rPr>
        <w:rFonts w:hint="default"/>
      </w:rPr>
    </w:lvl>
    <w:lvl w:ilvl="2" w:tplc="6EA41C76">
      <w:start w:val="1"/>
      <w:numFmt w:val="bullet"/>
      <w:lvlText w:val="•"/>
      <w:lvlJc w:val="left"/>
      <w:rPr>
        <w:rFonts w:hint="default"/>
      </w:rPr>
    </w:lvl>
    <w:lvl w:ilvl="3" w:tplc="5E2630E8">
      <w:start w:val="1"/>
      <w:numFmt w:val="bullet"/>
      <w:lvlText w:val="•"/>
      <w:lvlJc w:val="left"/>
      <w:rPr>
        <w:rFonts w:hint="default"/>
      </w:rPr>
    </w:lvl>
    <w:lvl w:ilvl="4" w:tplc="AB08D0D8">
      <w:start w:val="1"/>
      <w:numFmt w:val="bullet"/>
      <w:lvlText w:val="•"/>
      <w:lvlJc w:val="left"/>
      <w:rPr>
        <w:rFonts w:hint="default"/>
      </w:rPr>
    </w:lvl>
    <w:lvl w:ilvl="5" w:tplc="838C165C">
      <w:start w:val="1"/>
      <w:numFmt w:val="bullet"/>
      <w:lvlText w:val="•"/>
      <w:lvlJc w:val="left"/>
      <w:rPr>
        <w:rFonts w:hint="default"/>
      </w:rPr>
    </w:lvl>
    <w:lvl w:ilvl="6" w:tplc="27A69220">
      <w:start w:val="1"/>
      <w:numFmt w:val="bullet"/>
      <w:lvlText w:val="•"/>
      <w:lvlJc w:val="left"/>
      <w:rPr>
        <w:rFonts w:hint="default"/>
      </w:rPr>
    </w:lvl>
    <w:lvl w:ilvl="7" w:tplc="3A2899D8">
      <w:start w:val="1"/>
      <w:numFmt w:val="bullet"/>
      <w:lvlText w:val="•"/>
      <w:lvlJc w:val="left"/>
      <w:rPr>
        <w:rFonts w:hint="default"/>
      </w:rPr>
    </w:lvl>
    <w:lvl w:ilvl="8" w:tplc="8B70D108">
      <w:start w:val="1"/>
      <w:numFmt w:val="bullet"/>
      <w:lvlText w:val="•"/>
      <w:lvlJc w:val="left"/>
      <w:rPr>
        <w:rFonts w:hint="default"/>
      </w:rPr>
    </w:lvl>
  </w:abstractNum>
  <w:abstractNum w:abstractNumId="5" w15:restartNumberingAfterBreak="0">
    <w:nsid w:val="3D1C23D0"/>
    <w:multiLevelType w:val="hybridMultilevel"/>
    <w:tmpl w:val="2FF4F376"/>
    <w:lvl w:ilvl="0" w:tplc="BF048546">
      <w:start w:val="1"/>
      <w:numFmt w:val="upperRoman"/>
      <w:lvlText w:val="%1."/>
      <w:lvlJc w:val="left"/>
      <w:pPr>
        <w:ind w:hanging="360"/>
      </w:pPr>
      <w:rPr>
        <w:rFonts w:ascii="Arial" w:eastAsia="Arial" w:hAnsi="Arial" w:hint="default"/>
        <w:spacing w:val="1"/>
        <w:sz w:val="22"/>
        <w:szCs w:val="22"/>
      </w:rPr>
    </w:lvl>
    <w:lvl w:ilvl="1" w:tplc="733E83C2">
      <w:start w:val="1"/>
      <w:numFmt w:val="bullet"/>
      <w:lvlText w:val="•"/>
      <w:lvlJc w:val="left"/>
      <w:rPr>
        <w:rFonts w:hint="default"/>
      </w:rPr>
    </w:lvl>
    <w:lvl w:ilvl="2" w:tplc="43BA9C8A">
      <w:start w:val="1"/>
      <w:numFmt w:val="bullet"/>
      <w:lvlText w:val="•"/>
      <w:lvlJc w:val="left"/>
      <w:rPr>
        <w:rFonts w:hint="default"/>
      </w:rPr>
    </w:lvl>
    <w:lvl w:ilvl="3" w:tplc="D384EC16">
      <w:start w:val="1"/>
      <w:numFmt w:val="bullet"/>
      <w:lvlText w:val="•"/>
      <w:lvlJc w:val="left"/>
      <w:rPr>
        <w:rFonts w:hint="default"/>
      </w:rPr>
    </w:lvl>
    <w:lvl w:ilvl="4" w:tplc="A70E5A40">
      <w:start w:val="1"/>
      <w:numFmt w:val="bullet"/>
      <w:lvlText w:val="•"/>
      <w:lvlJc w:val="left"/>
      <w:rPr>
        <w:rFonts w:hint="default"/>
      </w:rPr>
    </w:lvl>
    <w:lvl w:ilvl="5" w:tplc="D22ED110">
      <w:start w:val="1"/>
      <w:numFmt w:val="bullet"/>
      <w:lvlText w:val="•"/>
      <w:lvlJc w:val="left"/>
      <w:rPr>
        <w:rFonts w:hint="default"/>
      </w:rPr>
    </w:lvl>
    <w:lvl w:ilvl="6" w:tplc="ECAACA0C">
      <w:start w:val="1"/>
      <w:numFmt w:val="bullet"/>
      <w:lvlText w:val="•"/>
      <w:lvlJc w:val="left"/>
      <w:rPr>
        <w:rFonts w:hint="default"/>
      </w:rPr>
    </w:lvl>
    <w:lvl w:ilvl="7" w:tplc="A67EDB1A">
      <w:start w:val="1"/>
      <w:numFmt w:val="bullet"/>
      <w:lvlText w:val="•"/>
      <w:lvlJc w:val="left"/>
      <w:rPr>
        <w:rFonts w:hint="default"/>
      </w:rPr>
    </w:lvl>
    <w:lvl w:ilvl="8" w:tplc="132274C6">
      <w:start w:val="1"/>
      <w:numFmt w:val="bullet"/>
      <w:lvlText w:val="•"/>
      <w:lvlJc w:val="left"/>
      <w:rPr>
        <w:rFonts w:hint="default"/>
      </w:rPr>
    </w:lvl>
  </w:abstractNum>
  <w:abstractNum w:abstractNumId="6" w15:restartNumberingAfterBreak="0">
    <w:nsid w:val="541E4F29"/>
    <w:multiLevelType w:val="hybridMultilevel"/>
    <w:tmpl w:val="2CB45FBA"/>
    <w:lvl w:ilvl="0" w:tplc="B6AED53E">
      <w:start w:val="1"/>
      <w:numFmt w:val="upperRoman"/>
      <w:lvlText w:val="%1."/>
      <w:lvlJc w:val="left"/>
      <w:pPr>
        <w:ind w:hanging="720"/>
      </w:pPr>
      <w:rPr>
        <w:rFonts w:ascii="Arial" w:eastAsia="Arial" w:hAnsi="Arial" w:hint="default"/>
        <w:spacing w:val="1"/>
        <w:sz w:val="22"/>
        <w:szCs w:val="22"/>
      </w:rPr>
    </w:lvl>
    <w:lvl w:ilvl="1" w:tplc="6556EA8C">
      <w:start w:val="1"/>
      <w:numFmt w:val="bullet"/>
      <w:lvlText w:val="•"/>
      <w:lvlJc w:val="left"/>
      <w:rPr>
        <w:rFonts w:hint="default"/>
      </w:rPr>
    </w:lvl>
    <w:lvl w:ilvl="2" w:tplc="8FA8A0EA">
      <w:start w:val="1"/>
      <w:numFmt w:val="bullet"/>
      <w:lvlText w:val="•"/>
      <w:lvlJc w:val="left"/>
      <w:rPr>
        <w:rFonts w:hint="default"/>
      </w:rPr>
    </w:lvl>
    <w:lvl w:ilvl="3" w:tplc="E384C872">
      <w:start w:val="1"/>
      <w:numFmt w:val="bullet"/>
      <w:lvlText w:val="•"/>
      <w:lvlJc w:val="left"/>
      <w:rPr>
        <w:rFonts w:hint="default"/>
      </w:rPr>
    </w:lvl>
    <w:lvl w:ilvl="4" w:tplc="48DC895C">
      <w:start w:val="1"/>
      <w:numFmt w:val="bullet"/>
      <w:lvlText w:val="•"/>
      <w:lvlJc w:val="left"/>
      <w:rPr>
        <w:rFonts w:hint="default"/>
      </w:rPr>
    </w:lvl>
    <w:lvl w:ilvl="5" w:tplc="329E59E8">
      <w:start w:val="1"/>
      <w:numFmt w:val="bullet"/>
      <w:lvlText w:val="•"/>
      <w:lvlJc w:val="left"/>
      <w:rPr>
        <w:rFonts w:hint="default"/>
      </w:rPr>
    </w:lvl>
    <w:lvl w:ilvl="6" w:tplc="82A0D1DA">
      <w:start w:val="1"/>
      <w:numFmt w:val="bullet"/>
      <w:lvlText w:val="•"/>
      <w:lvlJc w:val="left"/>
      <w:rPr>
        <w:rFonts w:hint="default"/>
      </w:rPr>
    </w:lvl>
    <w:lvl w:ilvl="7" w:tplc="52E47038">
      <w:start w:val="1"/>
      <w:numFmt w:val="bullet"/>
      <w:lvlText w:val="•"/>
      <w:lvlJc w:val="left"/>
      <w:rPr>
        <w:rFonts w:hint="default"/>
      </w:rPr>
    </w:lvl>
    <w:lvl w:ilvl="8" w:tplc="6DDCF42E">
      <w:start w:val="1"/>
      <w:numFmt w:val="bullet"/>
      <w:lvlText w:val="•"/>
      <w:lvlJc w:val="left"/>
      <w:rPr>
        <w:rFonts w:hint="default"/>
      </w:rPr>
    </w:lvl>
  </w:abstractNum>
  <w:abstractNum w:abstractNumId="7" w15:restartNumberingAfterBreak="0">
    <w:nsid w:val="7EE61832"/>
    <w:multiLevelType w:val="hybridMultilevel"/>
    <w:tmpl w:val="E71C9D4E"/>
    <w:lvl w:ilvl="0" w:tplc="4D3A3452">
      <w:start w:val="1"/>
      <w:numFmt w:val="bullet"/>
      <w:lvlText w:val="-"/>
      <w:lvlJc w:val="left"/>
      <w:pPr>
        <w:ind w:hanging="360"/>
      </w:pPr>
      <w:rPr>
        <w:rFonts w:ascii="Times New Roman" w:eastAsia="Times New Roman" w:hAnsi="Times New Roman" w:hint="default"/>
        <w:sz w:val="22"/>
        <w:szCs w:val="22"/>
      </w:rPr>
    </w:lvl>
    <w:lvl w:ilvl="1" w:tplc="BBCE7BF6">
      <w:start w:val="1"/>
      <w:numFmt w:val="bullet"/>
      <w:lvlText w:val="•"/>
      <w:lvlJc w:val="left"/>
      <w:rPr>
        <w:rFonts w:hint="default"/>
      </w:rPr>
    </w:lvl>
    <w:lvl w:ilvl="2" w:tplc="12105E04">
      <w:start w:val="1"/>
      <w:numFmt w:val="bullet"/>
      <w:lvlText w:val="•"/>
      <w:lvlJc w:val="left"/>
      <w:rPr>
        <w:rFonts w:hint="default"/>
      </w:rPr>
    </w:lvl>
    <w:lvl w:ilvl="3" w:tplc="150CD5DC">
      <w:start w:val="1"/>
      <w:numFmt w:val="bullet"/>
      <w:lvlText w:val="•"/>
      <w:lvlJc w:val="left"/>
      <w:rPr>
        <w:rFonts w:hint="default"/>
      </w:rPr>
    </w:lvl>
    <w:lvl w:ilvl="4" w:tplc="EE4C5880">
      <w:start w:val="1"/>
      <w:numFmt w:val="bullet"/>
      <w:lvlText w:val="•"/>
      <w:lvlJc w:val="left"/>
      <w:rPr>
        <w:rFonts w:hint="default"/>
      </w:rPr>
    </w:lvl>
    <w:lvl w:ilvl="5" w:tplc="801AF8D6">
      <w:start w:val="1"/>
      <w:numFmt w:val="bullet"/>
      <w:lvlText w:val="•"/>
      <w:lvlJc w:val="left"/>
      <w:rPr>
        <w:rFonts w:hint="default"/>
      </w:rPr>
    </w:lvl>
    <w:lvl w:ilvl="6" w:tplc="D9EE1F88">
      <w:start w:val="1"/>
      <w:numFmt w:val="bullet"/>
      <w:lvlText w:val="•"/>
      <w:lvlJc w:val="left"/>
      <w:rPr>
        <w:rFonts w:hint="default"/>
      </w:rPr>
    </w:lvl>
    <w:lvl w:ilvl="7" w:tplc="1BC0172E">
      <w:start w:val="1"/>
      <w:numFmt w:val="bullet"/>
      <w:lvlText w:val="•"/>
      <w:lvlJc w:val="left"/>
      <w:rPr>
        <w:rFonts w:hint="default"/>
      </w:rPr>
    </w:lvl>
    <w:lvl w:ilvl="8" w:tplc="B7B2D340">
      <w:start w:val="1"/>
      <w:numFmt w:val="bullet"/>
      <w:lvlText w:val="•"/>
      <w:lvlJc w:val="left"/>
      <w:rPr>
        <w:rFonts w:hint="default"/>
      </w:rPr>
    </w:lvl>
  </w:abstractNum>
  <w:num w:numId="1">
    <w:abstractNumId w:val="4"/>
  </w:num>
  <w:num w:numId="2">
    <w:abstractNumId w:val="6"/>
  </w:num>
  <w:num w:numId="3">
    <w:abstractNumId w:val="2"/>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F5"/>
    <w:rsid w:val="00033D67"/>
    <w:rsid w:val="00122588"/>
    <w:rsid w:val="001A78CC"/>
    <w:rsid w:val="001B0C85"/>
    <w:rsid w:val="001E2394"/>
    <w:rsid w:val="0022586B"/>
    <w:rsid w:val="002D15A5"/>
    <w:rsid w:val="002D5858"/>
    <w:rsid w:val="002F0B3F"/>
    <w:rsid w:val="00303C2F"/>
    <w:rsid w:val="003079CC"/>
    <w:rsid w:val="00307FAD"/>
    <w:rsid w:val="00323838"/>
    <w:rsid w:val="00335E91"/>
    <w:rsid w:val="003438A0"/>
    <w:rsid w:val="00347F00"/>
    <w:rsid w:val="00356051"/>
    <w:rsid w:val="00357D19"/>
    <w:rsid w:val="003A4009"/>
    <w:rsid w:val="003B39DC"/>
    <w:rsid w:val="003C4607"/>
    <w:rsid w:val="003D467D"/>
    <w:rsid w:val="004327B0"/>
    <w:rsid w:val="004757F6"/>
    <w:rsid w:val="00491B14"/>
    <w:rsid w:val="004E63AD"/>
    <w:rsid w:val="005157F2"/>
    <w:rsid w:val="005761F5"/>
    <w:rsid w:val="005A60D8"/>
    <w:rsid w:val="00632569"/>
    <w:rsid w:val="00655A38"/>
    <w:rsid w:val="00693142"/>
    <w:rsid w:val="00713891"/>
    <w:rsid w:val="007953EF"/>
    <w:rsid w:val="00814DFE"/>
    <w:rsid w:val="0082182A"/>
    <w:rsid w:val="008A5B96"/>
    <w:rsid w:val="008B5332"/>
    <w:rsid w:val="008D3EE5"/>
    <w:rsid w:val="00900214"/>
    <w:rsid w:val="009F2EDD"/>
    <w:rsid w:val="009F639C"/>
    <w:rsid w:val="00A95708"/>
    <w:rsid w:val="00AB4C29"/>
    <w:rsid w:val="00AF029C"/>
    <w:rsid w:val="00B17C8D"/>
    <w:rsid w:val="00B822DD"/>
    <w:rsid w:val="00B82FF0"/>
    <w:rsid w:val="00C019B7"/>
    <w:rsid w:val="00C37925"/>
    <w:rsid w:val="00C46B96"/>
    <w:rsid w:val="00C73B35"/>
    <w:rsid w:val="00CE0E40"/>
    <w:rsid w:val="00CF0AAF"/>
    <w:rsid w:val="00D67BA3"/>
    <w:rsid w:val="00D95342"/>
    <w:rsid w:val="00DB230C"/>
    <w:rsid w:val="00DD05D1"/>
    <w:rsid w:val="00E41D52"/>
    <w:rsid w:val="00E52CBE"/>
    <w:rsid w:val="00E71301"/>
    <w:rsid w:val="00E802F5"/>
    <w:rsid w:val="00ED03D3"/>
    <w:rsid w:val="00F37D41"/>
    <w:rsid w:val="00FC6535"/>
    <w:rsid w:val="00FE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00E596-A213-41D5-8100-4EF47340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03"/>
      <w:outlineLvl w:val="0"/>
    </w:pPr>
    <w:rPr>
      <w:rFonts w:ascii="Arial" w:eastAsia="Arial" w:hAnsi="Arial"/>
      <w:b/>
      <w:bCs/>
      <w:sz w:val="32"/>
      <w:szCs w:val="32"/>
    </w:rPr>
  </w:style>
  <w:style w:type="paragraph" w:styleId="Heading2">
    <w:name w:val="heading 2"/>
    <w:basedOn w:val="Normal"/>
    <w:uiPriority w:val="1"/>
    <w:qFormat/>
    <w:pPr>
      <w:spacing w:before="1"/>
      <w:ind w:left="129"/>
      <w:outlineLvl w:val="1"/>
    </w:pPr>
    <w:rPr>
      <w:rFonts w:ascii="Arial" w:eastAsia="Arial" w:hAnsi="Arial"/>
      <w:b/>
      <w:bCs/>
      <w:sz w:val="28"/>
      <w:szCs w:val="28"/>
    </w:rPr>
  </w:style>
  <w:style w:type="paragraph" w:styleId="Heading3">
    <w:name w:val="heading 3"/>
    <w:basedOn w:val="Normal"/>
    <w:uiPriority w:val="1"/>
    <w:qFormat/>
    <w:pPr>
      <w:ind w:left="820" w:hanging="360"/>
      <w:outlineLvl w:val="2"/>
    </w:pPr>
    <w:rPr>
      <w:rFonts w:ascii="Arial" w:eastAsia="Arial" w:hAnsi="Arial"/>
      <w:sz w:val="24"/>
      <w:szCs w:val="24"/>
    </w:rPr>
  </w:style>
  <w:style w:type="paragraph" w:styleId="Heading4">
    <w:name w:val="heading 4"/>
    <w:basedOn w:val="Normal"/>
    <w:uiPriority w:val="1"/>
    <w:qFormat/>
    <w:pPr>
      <w:ind w:left="460" w:hanging="360"/>
      <w:outlineLvl w:val="3"/>
    </w:pPr>
    <w:rPr>
      <w:rFonts w:ascii="Cambria" w:eastAsia="Cambria" w:hAnsi="Cambria"/>
      <w:i/>
      <w:sz w:val="24"/>
      <w:szCs w:val="24"/>
    </w:rPr>
  </w:style>
  <w:style w:type="paragraph" w:styleId="Heading5">
    <w:name w:val="heading 5"/>
    <w:basedOn w:val="Normal"/>
    <w:uiPriority w:val="1"/>
    <w:qFormat/>
    <w:pPr>
      <w:ind w:left="100"/>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C6535"/>
    <w:pPr>
      <w:tabs>
        <w:tab w:val="center" w:pos="4680"/>
        <w:tab w:val="right" w:pos="9360"/>
      </w:tabs>
    </w:pPr>
  </w:style>
  <w:style w:type="character" w:customStyle="1" w:styleId="HeaderChar">
    <w:name w:val="Header Char"/>
    <w:basedOn w:val="DefaultParagraphFont"/>
    <w:link w:val="Header"/>
    <w:uiPriority w:val="99"/>
    <w:rsid w:val="00FC6535"/>
  </w:style>
  <w:style w:type="paragraph" w:styleId="Footer">
    <w:name w:val="footer"/>
    <w:basedOn w:val="Normal"/>
    <w:link w:val="FooterChar"/>
    <w:uiPriority w:val="99"/>
    <w:unhideWhenUsed/>
    <w:rsid w:val="00FC6535"/>
    <w:pPr>
      <w:tabs>
        <w:tab w:val="center" w:pos="4680"/>
        <w:tab w:val="right" w:pos="9360"/>
      </w:tabs>
    </w:pPr>
  </w:style>
  <w:style w:type="character" w:customStyle="1" w:styleId="FooterChar">
    <w:name w:val="Footer Char"/>
    <w:basedOn w:val="DefaultParagraphFont"/>
    <w:link w:val="Footer"/>
    <w:uiPriority w:val="99"/>
    <w:rsid w:val="00FC6535"/>
  </w:style>
  <w:style w:type="character" w:customStyle="1" w:styleId="ListParagraphChar">
    <w:name w:val="List Paragraph Char"/>
    <w:link w:val="ListParagraph"/>
    <w:uiPriority w:val="34"/>
    <w:locked/>
    <w:rsid w:val="00FC6535"/>
  </w:style>
  <w:style w:type="character" w:styleId="Hyperlink">
    <w:name w:val="Hyperlink"/>
    <w:basedOn w:val="DefaultParagraphFont"/>
    <w:uiPriority w:val="99"/>
    <w:unhideWhenUsed/>
    <w:rsid w:val="00713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ghalib@iom.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gure</cp:lastModifiedBy>
  <cp:revision>2</cp:revision>
  <dcterms:created xsi:type="dcterms:W3CDTF">2017-02-16T21:02:00Z</dcterms:created>
  <dcterms:modified xsi:type="dcterms:W3CDTF">2017-02-16T21:02:00Z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2016-03-06T00:00:00Z</vt:filetime>
  </property>
  <property fmtid="{D5CDD505-2E9C-101B-9397-08002B2CF9AE}" pid="3" name="LastSaved">
    <vt:filetime>2017-01-27T00:00:00Z</vt:filetime>
  </property>
</Properties>
</file>