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76B6" w14:textId="77777777" w:rsidR="00395B53" w:rsidRDefault="00395B53" w:rsidP="00395B53">
      <w:pPr>
        <w:tabs>
          <w:tab w:val="left" w:pos="-720"/>
        </w:tabs>
        <w:rPr>
          <w:rFonts w:ascii="Times New Roman" w:eastAsia="Times New Roman" w:hAnsi="Times New Roman" w:cs="Times New Roman"/>
          <w:b/>
          <w:color w:val="000000"/>
          <w:sz w:val="32"/>
          <w:szCs w:val="32"/>
        </w:rPr>
      </w:pPr>
      <w:bookmarkStart w:id="0" w:name="_heading=h.gjdgxs" w:colFirst="0" w:colLast="0"/>
      <w:bookmarkEnd w:id="0"/>
      <w:r>
        <w:rPr>
          <w:noProof/>
        </w:rPr>
        <w:drawing>
          <wp:anchor distT="0" distB="0" distL="114300" distR="114300" simplePos="0" relativeHeight="251659264" behindDoc="0" locked="0" layoutInCell="1" allowOverlap="1" wp14:anchorId="1E2EB393" wp14:editId="010B8DE4">
            <wp:simplePos x="0" y="0"/>
            <wp:positionH relativeFrom="margin">
              <wp:posOffset>2406015</wp:posOffset>
            </wp:positionH>
            <wp:positionV relativeFrom="margin">
              <wp:posOffset>-451803</wp:posOffset>
            </wp:positionV>
            <wp:extent cx="1131570" cy="1059180"/>
            <wp:effectExtent l="0" t="0" r="0" b="0"/>
            <wp:wrapNone/>
            <wp:docPr id="1480947465" name="image1.png" descr="A picture containing tex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1480947465" name="image1.png" descr="A picture containing text, vector graphics&#10;&#10;Description automatically generated"/>
                    <pic:cNvPicPr preferRelativeResize="0"/>
                  </pic:nvPicPr>
                  <pic:blipFill>
                    <a:blip r:embed="rId5"/>
                    <a:srcRect/>
                    <a:stretch>
                      <a:fillRect/>
                    </a:stretch>
                  </pic:blipFill>
                  <pic:spPr>
                    <a:xfrm>
                      <a:off x="0" y="0"/>
                      <a:ext cx="1131570" cy="1059180"/>
                    </a:xfrm>
                    <a:prstGeom prst="rect">
                      <a:avLst/>
                    </a:prstGeom>
                  </pic:spPr>
                </pic:pic>
              </a:graphicData>
            </a:graphic>
          </wp:anchor>
        </w:drawing>
      </w:r>
    </w:p>
    <w:p w14:paraId="22580022" w14:textId="77777777" w:rsidR="00395B53" w:rsidRDefault="00395B53" w:rsidP="00395B53">
      <w:pPr>
        <w:tabs>
          <w:tab w:val="left" w:pos="-720"/>
        </w:tabs>
        <w:jc w:val="center"/>
        <w:rPr>
          <w:rFonts w:ascii="Times New Roman" w:eastAsia="Times New Roman" w:hAnsi="Times New Roman" w:cs="Times New Roman"/>
          <w:b/>
          <w:color w:val="000000"/>
          <w:sz w:val="32"/>
          <w:szCs w:val="32"/>
        </w:rPr>
      </w:pPr>
    </w:p>
    <w:p w14:paraId="2509E4EE" w14:textId="77777777" w:rsidR="00395B53" w:rsidRDefault="00395B53" w:rsidP="00395B53">
      <w:pPr>
        <w:tabs>
          <w:tab w:val="left" w:pos="-720"/>
        </w:tabs>
        <w:jc w:val="center"/>
        <w:rPr>
          <w:rFonts w:ascii="Times New Roman" w:eastAsia="Times New Roman" w:hAnsi="Times New Roman" w:cs="Times New Roman"/>
          <w:b/>
          <w:color w:val="000000"/>
          <w:sz w:val="32"/>
          <w:szCs w:val="32"/>
        </w:rPr>
      </w:pPr>
    </w:p>
    <w:p w14:paraId="07A04A5E" w14:textId="77777777" w:rsidR="00395B53" w:rsidRDefault="00395B53" w:rsidP="00395B53">
      <w:pPr>
        <w:jc w:val="center"/>
        <w:rPr>
          <w:rFonts w:ascii="Times New Roman" w:eastAsia="Times New Roman" w:hAnsi="Times New Roman" w:cs="Times New Roman"/>
          <w:b/>
          <w:color w:val="000000"/>
          <w:sz w:val="28"/>
          <w:szCs w:val="28"/>
        </w:rPr>
      </w:pPr>
      <w:bookmarkStart w:id="1" w:name="_heading=h.49gfa85" w:colFirst="0" w:colLast="0"/>
      <w:bookmarkEnd w:id="1"/>
      <w:r>
        <w:rPr>
          <w:rFonts w:ascii="Times New Roman" w:eastAsia="Times New Roman" w:hAnsi="Times New Roman" w:cs="Times New Roman"/>
          <w:b/>
          <w:color w:val="000000"/>
          <w:sz w:val="28"/>
          <w:szCs w:val="28"/>
        </w:rPr>
        <w:t>MUNICIPALITY OF MOGADISHU</w:t>
      </w:r>
    </w:p>
    <w:p w14:paraId="2B51ABB3" w14:textId="77777777" w:rsidR="00395B53" w:rsidRDefault="00395B53" w:rsidP="00395B5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NAGAAD PROJECT</w:t>
      </w:r>
    </w:p>
    <w:p w14:paraId="7734CAAA" w14:textId="77777777" w:rsidR="00395B53" w:rsidRDefault="00395B53" w:rsidP="00395B53">
      <w:pPr>
        <w:rPr>
          <w:sz w:val="14"/>
          <w:szCs w:val="14"/>
        </w:rPr>
      </w:pPr>
    </w:p>
    <w:p w14:paraId="3F4FD764" w14:textId="77777777" w:rsidR="00395B53" w:rsidRDefault="00395B53" w:rsidP="00395B53">
      <w:pPr>
        <w:jc w:val="center"/>
        <w:rPr>
          <w:rFonts w:ascii="Times New Roman" w:eastAsia="Times New Roman" w:hAnsi="Times New Roman" w:cs="Times New Roman"/>
          <w:b/>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t>REQUESTS FOR BIDS</w:t>
      </w:r>
    </w:p>
    <w:p w14:paraId="7506E613" w14:textId="77777777" w:rsidR="00395B53" w:rsidRDefault="00395B53" w:rsidP="00395B53">
      <w:pPr>
        <w:tabs>
          <w:tab w:val="left" w:pos="-720"/>
        </w:tabs>
        <w:spacing w:before="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(One-Envelope Bidding Process)</w:t>
      </w:r>
    </w:p>
    <w:p w14:paraId="24B5636F" w14:textId="77777777" w:rsidR="00395B53" w:rsidRDefault="00395B53" w:rsidP="00395B53">
      <w:pPr>
        <w:tabs>
          <w:tab w:val="left" w:pos="-720"/>
        </w:tabs>
        <w:rPr>
          <w:rFonts w:ascii="Times New Roman" w:eastAsia="Times New Roman" w:hAnsi="Times New Roman" w:cs="Times New Roman"/>
          <w:color w:val="000000"/>
          <w:sz w:val="10"/>
          <w:szCs w:val="10"/>
        </w:rPr>
      </w:pPr>
    </w:p>
    <w:p w14:paraId="5DB46EF7" w14:textId="77777777" w:rsidR="00395B53" w:rsidRDefault="00395B53" w:rsidP="00395B53">
      <w:r>
        <w:rPr>
          <w:b/>
        </w:rPr>
        <w:t>Country</w:t>
      </w:r>
      <w:r>
        <w:t>:</w:t>
      </w:r>
      <w:r>
        <w:tab/>
        <w:t xml:space="preserve">        </w:t>
      </w:r>
      <w:r>
        <w:tab/>
      </w:r>
      <w:r>
        <w:tab/>
      </w:r>
      <w:r>
        <w:rPr>
          <w:rFonts w:ascii="Times New Roman" w:eastAsia="Times New Roman" w:hAnsi="Times New Roman" w:cs="Times New Roman"/>
        </w:rPr>
        <w:t>Federal Republic of Somalia</w:t>
      </w:r>
    </w:p>
    <w:p w14:paraId="6E11EB2B" w14:textId="77777777" w:rsidR="00395B53" w:rsidRDefault="00395B53" w:rsidP="00395B53">
      <w:pPr>
        <w:rPr>
          <w:rFonts w:ascii="Times New Roman" w:eastAsia="Times New Roman" w:hAnsi="Times New Roman" w:cs="Times New Roman"/>
        </w:rPr>
      </w:pPr>
      <w:r>
        <w:rPr>
          <w:b/>
        </w:rPr>
        <w:t>Name of Project</w:t>
      </w:r>
      <w:r>
        <w:t xml:space="preserve">:                  </w:t>
      </w:r>
      <w:r>
        <w:tab/>
      </w:r>
      <w:r>
        <w:rPr>
          <w:rFonts w:ascii="Times New Roman" w:eastAsia="Times New Roman" w:hAnsi="Times New Roman" w:cs="Times New Roman"/>
        </w:rPr>
        <w:t>Somalia Urban Resilience Project Phase Two (SURP-II)</w:t>
      </w:r>
    </w:p>
    <w:p w14:paraId="4077D0F9" w14:textId="77777777" w:rsidR="00395B53" w:rsidRDefault="00395B53" w:rsidP="00395B53">
      <w:pPr>
        <w:ind w:left="2160" w:hanging="2160"/>
        <w:rPr>
          <w:rFonts w:ascii="Times New Roman" w:eastAsia="Times New Roman" w:hAnsi="Times New Roman" w:cs="Times New Roman"/>
        </w:rPr>
      </w:pPr>
      <w:bookmarkStart w:id="3" w:name="_heading=h.2olpkfy" w:colFirst="0" w:colLast="0"/>
      <w:bookmarkEnd w:id="3"/>
      <w:r>
        <w:rPr>
          <w:b/>
        </w:rPr>
        <w:t>Contract Title</w:t>
      </w:r>
      <w:r>
        <w:t xml:space="preserve">:    </w:t>
      </w:r>
      <w:r>
        <w:tab/>
      </w:r>
      <w:r>
        <w:rPr>
          <w:rFonts w:ascii="Times New Roman" w:eastAsia="Times New Roman" w:hAnsi="Times New Roman" w:cs="Times New Roman"/>
        </w:rPr>
        <w:t xml:space="preserve">            PROPOSED REHABILITATION OF SIGALE POND</w:t>
      </w:r>
    </w:p>
    <w:p w14:paraId="4F98C024" w14:textId="77777777" w:rsidR="00395B53" w:rsidRDefault="00395B53" w:rsidP="00395B53">
      <w:pPr>
        <w:rPr>
          <w:i/>
          <w:sz w:val="12"/>
          <w:szCs w:val="12"/>
        </w:rPr>
      </w:pPr>
      <w:r>
        <w:rPr>
          <w:b/>
          <w:i/>
          <w:sz w:val="22"/>
          <w:szCs w:val="22"/>
        </w:rPr>
        <w:t xml:space="preserve"> </w:t>
      </w:r>
    </w:p>
    <w:p w14:paraId="320FFD32" w14:textId="77777777" w:rsidR="00395B53" w:rsidRDefault="00395B53" w:rsidP="00395B53">
      <w:pPr>
        <w:ind w:left="2880" w:hanging="2970"/>
      </w:pPr>
      <w:r>
        <w:rPr>
          <w:b/>
        </w:rPr>
        <w:t>RFB Reference No</w:t>
      </w:r>
      <w:r>
        <w:t>.</w:t>
      </w:r>
      <w:r>
        <w:tab/>
        <w:t>:</w:t>
      </w:r>
      <w:r>
        <w:rPr>
          <w:b/>
          <w:bCs/>
        </w:rPr>
        <w:t>SO-MM-470744-CW-RFB</w:t>
      </w:r>
    </w:p>
    <w:p w14:paraId="2A713205" w14:textId="77777777" w:rsidR="00395B53" w:rsidRDefault="00395B53" w:rsidP="00395B53">
      <w:pPr>
        <w:ind w:left="2880" w:hanging="2970"/>
      </w:pPr>
      <w:bookmarkStart w:id="4" w:name="_heading=h.13qzunr" w:colFirst="0" w:colLast="0"/>
      <w:bookmarkEnd w:id="4"/>
      <w:r>
        <w:rPr>
          <w:b/>
        </w:rPr>
        <w:t>Date RFB Issued</w:t>
      </w:r>
      <w:r>
        <w:rPr>
          <w:b/>
        </w:rPr>
        <w:tab/>
        <w:t>:</w:t>
      </w:r>
      <w:r>
        <w:rPr>
          <w:b/>
          <w:bCs/>
          <w:color w:val="0070C0"/>
        </w:rPr>
        <w:t>25/01/2025</w:t>
      </w:r>
    </w:p>
    <w:p w14:paraId="5398AEE6" w14:textId="77777777" w:rsidR="00395B53" w:rsidRDefault="00395B53" w:rsidP="00395B53">
      <w:pPr>
        <w:spacing w:before="60" w:after="60"/>
        <w:jc w:val="both"/>
        <w:rPr>
          <w:rFonts w:ascii="Times New Roman" w:eastAsia="Times New Roman" w:hAnsi="Times New Roman" w:cs="Times New Roman"/>
          <w:color w:val="000000"/>
          <w:sz w:val="6"/>
          <w:szCs w:val="6"/>
        </w:rPr>
      </w:pPr>
    </w:p>
    <w:p w14:paraId="237A9987"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Federal Government of Somalia has received financing from the World Bank toward the cost of the Somalia Urban Resilience Project- Phase II (SURP-II) and intends to apply part of the proceeds toward payments under the contract for Proposed Rehabilitation of </w:t>
      </w:r>
      <w:proofErr w:type="spellStart"/>
      <w:r>
        <w:rPr>
          <w:rFonts w:ascii="Times New Roman" w:eastAsia="Times New Roman" w:hAnsi="Times New Roman" w:cs="Times New Roman"/>
          <w:color w:val="000000"/>
        </w:rPr>
        <w:t>Sigale</w:t>
      </w:r>
      <w:proofErr w:type="spellEnd"/>
      <w:r>
        <w:rPr>
          <w:rFonts w:ascii="Times New Roman" w:eastAsia="Times New Roman" w:hAnsi="Times New Roman" w:cs="Times New Roman"/>
          <w:color w:val="000000"/>
        </w:rPr>
        <w:t xml:space="preserve"> Pond in Hodan District. </w:t>
      </w:r>
    </w:p>
    <w:p w14:paraId="3160A011" w14:textId="77777777" w:rsidR="00395B53" w:rsidRDefault="00395B53" w:rsidP="00395B53">
      <w:pPr>
        <w:ind w:left="720"/>
        <w:rPr>
          <w:rFonts w:ascii="Times New Roman" w:eastAsia="Times New Roman" w:hAnsi="Times New Roman" w:cs="Times New Roman"/>
          <w:color w:val="000000"/>
          <w:sz w:val="8"/>
          <w:szCs w:val="8"/>
        </w:rPr>
      </w:pPr>
    </w:p>
    <w:p w14:paraId="62E985B7"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For this contract, the Borrower shall process the payments using the Direct Payment disbursement method, as defined in the World Bank’s Disbursement Guidelines for Investment Project Financing.</w:t>
      </w:r>
    </w:p>
    <w:p w14:paraId="33BB99A5" w14:textId="77777777" w:rsidR="00395B53" w:rsidRDefault="00395B53" w:rsidP="00395B53">
      <w:pPr>
        <w:ind w:left="720"/>
        <w:rPr>
          <w:rFonts w:ascii="Times New Roman" w:eastAsia="Times New Roman" w:hAnsi="Times New Roman" w:cs="Times New Roman"/>
          <w:color w:val="000000"/>
          <w:sz w:val="12"/>
          <w:szCs w:val="12"/>
        </w:rPr>
      </w:pPr>
    </w:p>
    <w:p w14:paraId="3F021274"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Banadir Regional Administration Project Implementation Unit (BRA PIU) now invites sealed Bids from eligible Bidders for Proposed Rehabilitation of </w:t>
      </w:r>
      <w:proofErr w:type="spellStart"/>
      <w:r>
        <w:rPr>
          <w:rFonts w:ascii="Times New Roman" w:eastAsia="Times New Roman" w:hAnsi="Times New Roman" w:cs="Times New Roman"/>
          <w:color w:val="000000"/>
        </w:rPr>
        <w:t>Sigale</w:t>
      </w:r>
      <w:proofErr w:type="spellEnd"/>
      <w:r>
        <w:rPr>
          <w:rFonts w:ascii="Times New Roman" w:eastAsia="Times New Roman" w:hAnsi="Times New Roman" w:cs="Times New Roman"/>
          <w:color w:val="000000"/>
        </w:rPr>
        <w:t xml:space="preserve"> Pond in Hodan District.</w:t>
      </w:r>
    </w:p>
    <w:p w14:paraId="4D8AB8DE"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The scope of the works include.</w:t>
      </w:r>
    </w:p>
    <w:p w14:paraId="5DE2F67C"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Dewatering (52,650 m3)</w:t>
      </w:r>
    </w:p>
    <w:p w14:paraId="6716EB14"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Desilting (34,560 m3)</w:t>
      </w:r>
    </w:p>
    <w:p w14:paraId="75455E04"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Pump House rehabilitation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134B40C"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Supply and installation of storm water pumping system</w:t>
      </w:r>
    </w:p>
    <w:p w14:paraId="5DEBD5BF"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Heavy duty wire mesh Fencing (456m perimeter)</w:t>
      </w:r>
    </w:p>
    <w:p w14:paraId="3B73F2BB" w14:textId="77777777" w:rsidR="00395B53" w:rsidRDefault="00395B53" w:rsidP="00395B53">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Construction of Reinforced concrete ramp</w:t>
      </w:r>
      <w:r>
        <w:rPr>
          <w:rFonts w:ascii="Times New Roman" w:eastAsia="Times New Roman" w:hAnsi="Times New Roman" w:cs="Times New Roman"/>
        </w:rPr>
        <w:tab/>
      </w:r>
    </w:p>
    <w:p w14:paraId="6A33B5EA" w14:textId="77777777" w:rsidR="00395B53" w:rsidRDefault="00395B53" w:rsidP="00395B53">
      <w:pPr>
        <w:ind w:left="360"/>
        <w:jc w:val="both"/>
        <w:rPr>
          <w:rFonts w:ascii="Times New Roman" w:eastAsia="Times New Roman" w:hAnsi="Times New Roman" w:cs="Times New Roman"/>
          <w:b/>
        </w:rPr>
      </w:pPr>
      <w:r>
        <w:rPr>
          <w:rFonts w:ascii="Times New Roman" w:eastAsia="Times New Roman" w:hAnsi="Times New Roman" w:cs="Times New Roman"/>
        </w:rPr>
        <w:t xml:space="preserve">The construction period will be 12 months and a Defects Liability Period of Twelve Months (12) months. </w:t>
      </w:r>
    </w:p>
    <w:p w14:paraId="5CD6C4DF" w14:textId="77777777" w:rsidR="00395B53" w:rsidRDefault="00395B53" w:rsidP="00395B53">
      <w:pPr>
        <w:ind w:left="360"/>
        <w:jc w:val="both"/>
        <w:rPr>
          <w:rFonts w:ascii="Times New Roman" w:eastAsia="Times New Roman" w:hAnsi="Times New Roman" w:cs="Times New Roman"/>
          <w:color w:val="000000"/>
        </w:rPr>
      </w:pPr>
    </w:p>
    <w:p w14:paraId="364B8A4F" w14:textId="77777777" w:rsidR="00395B53" w:rsidRDefault="00395B53" w:rsidP="00395B53">
      <w:pPr>
        <w:numPr>
          <w:ilvl w:val="0"/>
          <w:numId w:val="1"/>
        </w:numPr>
        <w:rPr>
          <w:rFonts w:ascii="Times New Roman" w:eastAsia="Times New Roman" w:hAnsi="Times New Roman" w:cs="Times New Roman"/>
          <w:color w:val="000000"/>
        </w:rPr>
      </w:pPr>
      <w:bookmarkStart w:id="5" w:name="_heading=h.3nqndbk" w:colFirst="0" w:colLast="0"/>
      <w:bookmarkEnd w:id="5"/>
      <w:r>
        <w:rPr>
          <w:rFonts w:ascii="Times New Roman" w:eastAsia="Times New Roman" w:hAnsi="Times New Roman" w:cs="Times New Roman"/>
          <w:color w:val="000000"/>
        </w:rPr>
        <w:t xml:space="preserve">Bidding will be conducted through open national competitive procurement using a Request for Bids (RFB) as specified in the World Bank’s “Procurement Regulations for IPF Borrowers”” dated July 1st, </w:t>
      </w:r>
      <w:proofErr w:type="gramStart"/>
      <w:r>
        <w:rPr>
          <w:rFonts w:ascii="Times New Roman" w:eastAsia="Times New Roman" w:hAnsi="Times New Roman" w:cs="Times New Roman"/>
          <w:color w:val="000000"/>
        </w:rPr>
        <w:t>2016</w:t>
      </w:r>
      <w:proofErr w:type="gramEnd"/>
      <w:r>
        <w:rPr>
          <w:rFonts w:ascii="Times New Roman" w:eastAsia="Times New Roman" w:hAnsi="Times New Roman" w:cs="Times New Roman"/>
          <w:color w:val="000000"/>
        </w:rPr>
        <w:t xml:space="preserve"> revised November 2017, August 2018, November 2020 and September 2023 (“Procurement Regulations”), and is open to all eligible Bidders as defined in the Procurement Regulations.  </w:t>
      </w:r>
    </w:p>
    <w:p w14:paraId="0B05D6BD"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Interested eligible Bidders may obtain further information from. </w:t>
      </w:r>
    </w:p>
    <w:p w14:paraId="7A0BC28F" w14:textId="77777777" w:rsidR="00395B53" w:rsidRDefault="00395B53" w:rsidP="00395B53">
      <w:pPr>
        <w:ind w:left="360"/>
        <w:jc w:val="both"/>
        <w:rPr>
          <w:rFonts w:ascii="Times New Roman" w:eastAsia="Times New Roman" w:hAnsi="Times New Roman" w:cs="Times New Roman"/>
          <w:b/>
          <w:color w:val="000000"/>
        </w:rPr>
      </w:pPr>
      <w:r>
        <w:rPr>
          <w:rFonts w:ascii="Times New Roman" w:eastAsia="Times New Roman" w:hAnsi="Times New Roman" w:cs="Times New Roman"/>
          <w:b/>
        </w:rPr>
        <w:t>SURP-II</w:t>
      </w:r>
      <w:r>
        <w:rPr>
          <w:rFonts w:ascii="Times New Roman" w:eastAsia="Times New Roman" w:hAnsi="Times New Roman" w:cs="Times New Roman"/>
          <w:b/>
          <w:color w:val="000000"/>
        </w:rPr>
        <w:t xml:space="preserve"> Coordinator</w:t>
      </w:r>
    </w:p>
    <w:p w14:paraId="3033E71B" w14:textId="77777777" w:rsidR="00395B53" w:rsidRDefault="00395B53" w:rsidP="00395B53">
      <w:pPr>
        <w:ind w:left="360"/>
        <w:jc w:val="both"/>
        <w:rPr>
          <w:rFonts w:ascii="Times New Roman" w:eastAsia="Times New Roman" w:hAnsi="Times New Roman" w:cs="Times New Roman"/>
          <w:b/>
          <w:color w:val="000000"/>
        </w:rPr>
      </w:pPr>
      <w:r>
        <w:rPr>
          <w:rFonts w:ascii="Times New Roman" w:eastAsia="Times New Roman" w:hAnsi="Times New Roman" w:cs="Times New Roman"/>
          <w:b/>
        </w:rPr>
        <w:t xml:space="preserve">Project Implementation Unit of </w:t>
      </w:r>
      <w:proofErr w:type="spellStart"/>
      <w:r>
        <w:rPr>
          <w:rFonts w:ascii="Times New Roman" w:eastAsia="Times New Roman" w:hAnsi="Times New Roman" w:cs="Times New Roman"/>
          <w:b/>
        </w:rPr>
        <w:t>Benadir</w:t>
      </w:r>
      <w:proofErr w:type="spellEnd"/>
      <w:r>
        <w:rPr>
          <w:rFonts w:ascii="Times New Roman" w:eastAsia="Times New Roman" w:hAnsi="Times New Roman" w:cs="Times New Roman"/>
          <w:b/>
        </w:rPr>
        <w:t xml:space="preserve"> Regional Administration, Mogadishu</w:t>
      </w:r>
    </w:p>
    <w:p w14:paraId="5235B3B9" w14:textId="77777777" w:rsidR="00395B53" w:rsidRDefault="00395B53" w:rsidP="00395B53">
      <w:pPr>
        <w:ind w:left="360"/>
        <w:jc w:val="both"/>
        <w:rPr>
          <w:rFonts w:ascii="Times New Roman" w:eastAsia="Times New Roman" w:hAnsi="Times New Roman" w:cs="Times New Roman"/>
          <w:color w:val="000000"/>
        </w:rPr>
      </w:pPr>
      <w:bookmarkStart w:id="6" w:name="_heading=h.1fob9te" w:colFirst="0" w:colLast="0"/>
      <w:bookmarkEnd w:id="6"/>
      <w:r>
        <w:rPr>
          <w:rFonts w:ascii="Times New Roman" w:eastAsia="Times New Roman" w:hAnsi="Times New Roman" w:cs="Times New Roman"/>
          <w:b/>
          <w:color w:val="000000"/>
        </w:rPr>
        <w:lastRenderedPageBreak/>
        <w:t xml:space="preserve">Email address: </w:t>
      </w:r>
      <w:r>
        <w:rPr>
          <w:b/>
          <w:bCs/>
          <w:color w:val="0000FF"/>
          <w:u w:val="single"/>
        </w:rPr>
        <w:t>brasurpii</w:t>
      </w:r>
      <w:hyperlink r:id="rId6">
        <w:r>
          <w:rPr>
            <w:b/>
            <w:bCs/>
            <w:color w:val="0000FF"/>
            <w:u w:val="single"/>
          </w:rPr>
          <w:t>@gmail.com</w:t>
        </w:r>
      </w:hyperlink>
      <w:r>
        <w:rPr>
          <w:color w:val="0000FF"/>
          <w:u w:val="single"/>
        </w:rPr>
        <w:t xml:space="preserve">   </w:t>
      </w:r>
      <w:r>
        <w:rPr>
          <w:rFonts w:ascii="Times New Roman" w:eastAsia="Times New Roman" w:hAnsi="Times New Roman" w:cs="Times New Roman"/>
          <w:b/>
          <w:color w:val="000000"/>
        </w:rPr>
        <w:t xml:space="preserve">copy: </w:t>
      </w:r>
      <w:hyperlink r:id="rId7">
        <w:r>
          <w:rPr>
            <w:rFonts w:ascii="Times New Roman" w:eastAsia="Times New Roman" w:hAnsi="Times New Roman" w:cs="Times New Roman"/>
            <w:b/>
            <w:color w:val="0000FF"/>
            <w:u w:val="single"/>
          </w:rPr>
          <w:t>info@brasurp.gov.so</w:t>
        </w:r>
      </w:hyperlink>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and inspect the bidding document during office </w:t>
      </w:r>
      <w:r>
        <w:rPr>
          <w:rFonts w:ascii="Times New Roman" w:eastAsia="Times New Roman" w:hAnsi="Times New Roman" w:cs="Times New Roman"/>
        </w:rPr>
        <w:t>hours</w:t>
      </w:r>
      <w:r>
        <w:rPr>
          <w:rFonts w:ascii="Times New Roman" w:eastAsia="Times New Roman" w:hAnsi="Times New Roman" w:cs="Times New Roman"/>
          <w:b/>
        </w:rPr>
        <w:t xml:space="preserve"> 09:00 to 1500 hours from</w:t>
      </w:r>
      <w:r>
        <w:rPr>
          <w:rFonts w:ascii="Times New Roman" w:eastAsia="Times New Roman" w:hAnsi="Times New Roman" w:cs="Times New Roman"/>
          <w:b/>
          <w:color w:val="000000"/>
        </w:rPr>
        <w:t xml:space="preserve"> Saturday to Thursday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at the address given below</w:t>
      </w:r>
      <w:r>
        <w:rPr>
          <w:rFonts w:ascii="Times New Roman" w:eastAsia="Times New Roman" w:hAnsi="Times New Roman" w:cs="Times New Roman"/>
          <w:i/>
          <w:color w:val="000000"/>
        </w:rPr>
        <w:t>.</w:t>
      </w:r>
    </w:p>
    <w:p w14:paraId="713CB3E5" w14:textId="77777777" w:rsidR="00395B53" w:rsidRDefault="00395B53" w:rsidP="00395B53">
      <w:pPr>
        <w:jc w:val="both"/>
        <w:rPr>
          <w:color w:val="000000"/>
          <w:sz w:val="16"/>
          <w:szCs w:val="16"/>
        </w:rPr>
      </w:pPr>
    </w:p>
    <w:p w14:paraId="40CE436A" w14:textId="77777777" w:rsidR="00395B53" w:rsidRDefault="00395B53" w:rsidP="00395B53">
      <w:pPr>
        <w:numPr>
          <w:ilvl w:val="0"/>
          <w:numId w:val="1"/>
        </w:numPr>
        <w:rPr>
          <w:rFonts w:ascii="Times New Roman" w:eastAsia="Times New Roman" w:hAnsi="Times New Roman" w:cs="Times New Roman"/>
          <w:color w:val="000000"/>
        </w:rPr>
      </w:pPr>
      <w:bookmarkStart w:id="7" w:name="_heading=h.3znysh7" w:colFirst="0" w:colLast="0"/>
      <w:bookmarkEnd w:id="7"/>
      <w:r>
        <w:rPr>
          <w:rFonts w:ascii="Times New Roman" w:eastAsia="Times New Roman" w:hAnsi="Times New Roman" w:cs="Times New Roman"/>
          <w:color w:val="000000"/>
        </w:rPr>
        <w:t xml:space="preserve">The bidding document in English may be obtained free of charge by the interested eligible Bidders upon the submission of a written application to the below email. The Bidding document will be sent through the emails mentioned below.   </w:t>
      </w:r>
    </w:p>
    <w:p w14:paraId="43FD10A6" w14:textId="77777777" w:rsidR="00395B53" w:rsidRDefault="00395B53" w:rsidP="00395B53">
      <w:pPr>
        <w:numPr>
          <w:ilvl w:val="0"/>
          <w:numId w:val="1"/>
        </w:numPr>
        <w:rPr>
          <w:rFonts w:ascii="Times New Roman" w:eastAsia="Times New Roman" w:hAnsi="Times New Roman" w:cs="Times New Roman"/>
          <w:color w:val="FF0000"/>
        </w:rPr>
      </w:pPr>
      <w:bookmarkStart w:id="8" w:name="_heading=h.22vxnjd" w:colFirst="0" w:colLast="0"/>
      <w:bookmarkEnd w:id="8"/>
      <w:r>
        <w:rPr>
          <w:rFonts w:ascii="Times New Roman" w:eastAsia="Times New Roman" w:hAnsi="Times New Roman" w:cs="Times New Roman"/>
          <w:color w:val="000000"/>
        </w:rPr>
        <w:t xml:space="preserve">A virtual pre-bid meeting will be held by the Employer at the address below on </w:t>
      </w:r>
      <w:r>
        <w:rPr>
          <w:rFonts w:ascii="Times New Roman" w:eastAsia="Times New Roman" w:hAnsi="Times New Roman" w:cs="Times New Roman"/>
          <w:b/>
          <w:bCs/>
        </w:rPr>
        <w:t>03</w:t>
      </w:r>
      <w:r>
        <w:rPr>
          <w:rFonts w:ascii="Times New Roman" w:eastAsia="Times New Roman" w:hAnsi="Times New Roman" w:cs="Times New Roman"/>
          <w:b/>
          <w:bCs/>
          <w:i/>
        </w:rPr>
        <w:t>/02</w:t>
      </w:r>
      <w:r>
        <w:rPr>
          <w:rFonts w:ascii="Times New Roman" w:eastAsia="Times New Roman" w:hAnsi="Times New Roman" w:cs="Times New Roman"/>
          <w:b/>
          <w:i/>
        </w:rPr>
        <w:t>/2025 at 11:00am EAT</w:t>
      </w:r>
      <w:r>
        <w:rPr>
          <w:rFonts w:ascii="Times New Roman" w:eastAsia="Times New Roman" w:hAnsi="Times New Roman" w:cs="Times New Roman"/>
          <w:b/>
          <w:i/>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 </w:t>
      </w:r>
    </w:p>
    <w:p w14:paraId="5E7493A8" w14:textId="77777777" w:rsidR="00395B53" w:rsidRDefault="00395B53" w:rsidP="00395B53">
      <w:pPr>
        <w:ind w:left="360"/>
        <w:jc w:val="both"/>
        <w:rPr>
          <w:rFonts w:ascii="Times New Roman" w:eastAsia="Times New Roman" w:hAnsi="Times New Roman" w:cs="Times New Roman"/>
          <w:color w:val="000000"/>
        </w:rPr>
      </w:pPr>
    </w:p>
    <w:p w14:paraId="39518EB1" w14:textId="77777777" w:rsidR="00395B53" w:rsidRDefault="00395B53" w:rsidP="00395B5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Electronic</w:t>
      </w:r>
      <w:r>
        <w:rPr>
          <w:rFonts w:ascii="Times New Roman" w:eastAsia="Times New Roman" w:hAnsi="Times New Roman" w:cs="Times New Roman"/>
        </w:rPr>
        <w:t xml:space="preserve"> bidding will be permitted. Late bids will be rejected</w:t>
      </w:r>
    </w:p>
    <w:p w14:paraId="08DBDD0B" w14:textId="77777777" w:rsidR="00395B53" w:rsidRDefault="00395B53" w:rsidP="00395B53">
      <w:pPr>
        <w:ind w:left="360"/>
        <w:jc w:val="both"/>
        <w:rPr>
          <w:rFonts w:ascii="Times New Roman" w:eastAsia="Times New Roman" w:hAnsi="Times New Roman" w:cs="Times New Roman"/>
          <w:color w:val="000000"/>
          <w:sz w:val="14"/>
          <w:szCs w:val="14"/>
        </w:rPr>
      </w:pPr>
    </w:p>
    <w:p w14:paraId="75BBA012" w14:textId="77777777" w:rsidR="00395B53" w:rsidRDefault="00395B53" w:rsidP="00395B53">
      <w:pPr>
        <w:numPr>
          <w:ilvl w:val="0"/>
          <w:numId w:val="1"/>
        </w:numPr>
        <w:rPr>
          <w:rFonts w:ascii="Times New Roman" w:eastAsia="Times New Roman" w:hAnsi="Times New Roman" w:cs="Times New Roman"/>
          <w:color w:val="000000"/>
        </w:rPr>
      </w:pPr>
      <w:bookmarkStart w:id="9" w:name="_heading=h.2et92p0" w:colFirst="0" w:colLast="0"/>
      <w:bookmarkEnd w:id="9"/>
      <w:r>
        <w:rPr>
          <w:rFonts w:ascii="Times New Roman" w:eastAsia="Times New Roman" w:hAnsi="Times New Roman" w:cs="Times New Roman"/>
          <w:color w:val="000000"/>
        </w:rPr>
        <w:t xml:space="preserve">Bids must be delivered to the address below on or before </w:t>
      </w:r>
      <w:r w:rsidRPr="004A0E2B">
        <w:rPr>
          <w:rFonts w:ascii="Times New Roman" w:eastAsia="Times New Roman" w:hAnsi="Times New Roman" w:cs="Times New Roman"/>
          <w:b/>
          <w:i/>
        </w:rPr>
        <w:t>15/02/2025</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Electronic Bidding will be permitted. Bids must be encrypted using a password that will be provided by participating bidders on the date of the Bid opening. Bids submitted after the deadline will be rejected. Bidders will receive a Google Meet or MS Teams invitation to the public opening of bids on </w:t>
      </w:r>
      <w:r w:rsidRPr="004A0E2B">
        <w:rPr>
          <w:rFonts w:ascii="Times New Roman" w:eastAsia="Times New Roman" w:hAnsi="Times New Roman" w:cs="Times New Roman"/>
          <w:b/>
          <w:i/>
        </w:rPr>
        <w:t xml:space="preserve">15/02/2025 </w:t>
      </w:r>
      <w:r w:rsidRPr="004A0E2B">
        <w:rPr>
          <w:rFonts w:ascii="Times New Roman" w:eastAsia="Times New Roman" w:hAnsi="Times New Roman" w:cs="Times New Roman"/>
        </w:rPr>
        <w:t xml:space="preserve">at </w:t>
      </w:r>
      <w:r w:rsidRPr="004A0E2B">
        <w:rPr>
          <w:rFonts w:ascii="Times New Roman" w:eastAsia="Times New Roman" w:hAnsi="Times New Roman" w:cs="Times New Roman"/>
          <w:b/>
        </w:rPr>
        <w:t>10:30am hours</w:t>
      </w:r>
      <w:r w:rsidRPr="004A0E2B">
        <w:rPr>
          <w:rFonts w:ascii="Times New Roman" w:eastAsia="Times New Roman" w:hAnsi="Times New Roman" w:cs="Times New Roman"/>
        </w:rPr>
        <w:t xml:space="preserve"> </w:t>
      </w:r>
      <w:r>
        <w:rPr>
          <w:rFonts w:ascii="Times New Roman" w:eastAsia="Times New Roman" w:hAnsi="Times New Roman" w:cs="Times New Roman"/>
          <w:color w:val="000000"/>
        </w:rPr>
        <w:t>in the presence of the Bidders' designated representatives and anyone else who wishes to attend at the address below.</w:t>
      </w:r>
    </w:p>
    <w:p w14:paraId="39F8D1C5" w14:textId="77777777" w:rsidR="00395B53" w:rsidRDefault="00395B53" w:rsidP="00395B53">
      <w:pPr>
        <w:jc w:val="both"/>
        <w:rPr>
          <w:sz w:val="14"/>
          <w:szCs w:val="14"/>
        </w:rPr>
      </w:pPr>
    </w:p>
    <w:p w14:paraId="19943687" w14:textId="77777777" w:rsidR="00395B53" w:rsidRDefault="00395B53" w:rsidP="00395B53">
      <w:pPr>
        <w:numPr>
          <w:ilvl w:val="0"/>
          <w:numId w:val="1"/>
        </w:numP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All Bids must be accompanied by a </w:t>
      </w:r>
      <w:r>
        <w:rPr>
          <w:rFonts w:ascii="Times New Roman" w:eastAsia="Times New Roman" w:hAnsi="Times New Roman" w:cs="Times New Roman"/>
          <w:b/>
          <w:color w:val="000000"/>
        </w:rPr>
        <w:t>Bid-Securing Declaration using the form included in Section IV, Bidding Forms</w:t>
      </w:r>
      <w:r>
        <w:rPr>
          <w:rFonts w:ascii="Times New Roman" w:eastAsia="Times New Roman" w:hAnsi="Times New Roman" w:cs="Times New Roman"/>
          <w:color w:val="000000"/>
        </w:rPr>
        <w:t>.</w:t>
      </w:r>
    </w:p>
    <w:p w14:paraId="65FCA937" w14:textId="77777777" w:rsidR="00395B53" w:rsidRDefault="00395B53" w:rsidP="00395B53">
      <w:pPr>
        <w:ind w:left="720"/>
        <w:rPr>
          <w:rFonts w:ascii="Times New Roman" w:eastAsia="Times New Roman" w:hAnsi="Times New Roman" w:cs="Times New Roman"/>
          <w:i/>
          <w:color w:val="000000"/>
          <w:sz w:val="12"/>
          <w:szCs w:val="12"/>
        </w:rPr>
      </w:pPr>
    </w:p>
    <w:p w14:paraId="28F48A75" w14:textId="77777777" w:rsidR="00395B53" w:rsidRDefault="00395B53" w:rsidP="00395B53">
      <w:pPr>
        <w:numPr>
          <w:ilvl w:val="0"/>
          <w:numId w:val="1"/>
        </w:numPr>
        <w:rPr>
          <w:rFonts w:ascii="Times New Roman" w:eastAsia="Times New Roman" w:hAnsi="Times New Roman" w:cs="Times New Roman"/>
          <w:i/>
          <w:color w:val="000000"/>
        </w:rPr>
      </w:pPr>
      <w:r>
        <w:rPr>
          <w:rFonts w:ascii="Times New Roman" w:eastAsia="Times New Roman" w:hAnsi="Times New Roman" w:cs="Times New Roman"/>
          <w:color w:val="000000"/>
        </w:rPr>
        <w:t>Your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8707E6C" w14:textId="77777777" w:rsidR="00395B53" w:rsidRDefault="00395B53" w:rsidP="00395B53">
      <w:pPr>
        <w:ind w:left="360"/>
        <w:jc w:val="both"/>
        <w:rPr>
          <w:rFonts w:ascii="Times New Roman" w:eastAsia="Times New Roman" w:hAnsi="Times New Roman" w:cs="Times New Roman"/>
          <w:i/>
          <w:color w:val="000000"/>
        </w:rPr>
      </w:pPr>
    </w:p>
    <w:p w14:paraId="1EAEDFDC" w14:textId="77777777" w:rsidR="00395B53" w:rsidRDefault="00395B53" w:rsidP="00395B53">
      <w:pPr>
        <w:numPr>
          <w:ilvl w:val="0"/>
          <w:numId w:val="1"/>
        </w:numPr>
        <w:rPr>
          <w:rFonts w:ascii="Times New Roman" w:eastAsia="Times New Roman" w:hAnsi="Times New Roman" w:cs="Times New Roman"/>
          <w:i/>
          <w:color w:val="000000"/>
        </w:rPr>
      </w:pPr>
      <w:r>
        <w:rPr>
          <w:rFonts w:ascii="Times New Roman" w:eastAsia="Times New Roman" w:hAnsi="Times New Roman" w:cs="Times New Roman"/>
          <w:color w:val="000000"/>
        </w:rPr>
        <w:t>The address(es) referred to above is:</w:t>
      </w:r>
      <w:r>
        <w:rPr>
          <w:rFonts w:ascii="Times New Roman" w:eastAsia="Times New Roman" w:hAnsi="Times New Roman" w:cs="Times New Roman"/>
          <w:i/>
          <w:color w:val="000000"/>
        </w:rPr>
        <w:t xml:space="preserve"> </w:t>
      </w:r>
    </w:p>
    <w:p w14:paraId="35CEC09B" w14:textId="77777777" w:rsidR="00395B53" w:rsidRDefault="00395B53" w:rsidP="00395B53">
      <w:pPr>
        <w:tabs>
          <w:tab w:val="right" w:pos="7254"/>
        </w:tabs>
        <w:ind w:left="360"/>
        <w:rPr>
          <w:b/>
        </w:rPr>
      </w:pPr>
      <w:r>
        <w:rPr>
          <w:b/>
        </w:rPr>
        <w:t xml:space="preserve">Project Implementation Unit, </w:t>
      </w:r>
      <w:proofErr w:type="spellStart"/>
      <w:r>
        <w:rPr>
          <w:b/>
        </w:rPr>
        <w:t>Benadir</w:t>
      </w:r>
      <w:proofErr w:type="spellEnd"/>
      <w:r>
        <w:rPr>
          <w:b/>
        </w:rPr>
        <w:t xml:space="preserve"> Regional Administration</w:t>
      </w:r>
    </w:p>
    <w:p w14:paraId="57BFD14D" w14:textId="77777777" w:rsidR="00395B53" w:rsidRDefault="00395B53" w:rsidP="00395B53">
      <w:pPr>
        <w:tabs>
          <w:tab w:val="right" w:pos="7254"/>
        </w:tabs>
        <w:ind w:left="360"/>
        <w:rPr>
          <w:b/>
        </w:rPr>
      </w:pPr>
      <w:r>
        <w:rPr>
          <w:b/>
        </w:rPr>
        <w:t>4th Floor, Garden Plaza, next to Ministry of Finance, Tax Department Building</w:t>
      </w:r>
    </w:p>
    <w:p w14:paraId="74CD4C63" w14:textId="77777777" w:rsidR="00395B53" w:rsidRDefault="00395B53" w:rsidP="00395B53">
      <w:pPr>
        <w:tabs>
          <w:tab w:val="right" w:pos="7254"/>
        </w:tabs>
        <w:ind w:left="360"/>
        <w:rPr>
          <w:b/>
        </w:rPr>
      </w:pPr>
      <w:proofErr w:type="spellStart"/>
      <w:r>
        <w:rPr>
          <w:b/>
        </w:rPr>
        <w:t>Hamarweyne</w:t>
      </w:r>
      <w:proofErr w:type="spellEnd"/>
      <w:r>
        <w:rPr>
          <w:b/>
        </w:rPr>
        <w:t xml:space="preserve"> District,</w:t>
      </w:r>
    </w:p>
    <w:p w14:paraId="02F874DE" w14:textId="77777777" w:rsidR="00395B53" w:rsidRDefault="00395B53" w:rsidP="00395B53">
      <w:pPr>
        <w:ind w:left="360"/>
      </w:pPr>
      <w:r>
        <w:rPr>
          <w:b/>
        </w:rPr>
        <w:t>Mogadishu, Somalia</w:t>
      </w:r>
    </w:p>
    <w:p w14:paraId="49827334" w14:textId="034116BB" w:rsidR="003A2D29" w:rsidRDefault="009F40D2" w:rsidP="00395B53">
      <w:r>
        <w:rPr>
          <w:b/>
        </w:rPr>
        <w:t xml:space="preserve">       </w:t>
      </w:r>
      <w:r w:rsidR="00395B53">
        <w:rPr>
          <w:b/>
        </w:rPr>
        <w:t>E-mail:</w:t>
      </w:r>
      <w:hyperlink r:id="rId8">
        <w:r w:rsidR="00395B53">
          <w:rPr>
            <w:color w:val="0000FF"/>
            <w:u w:val="single"/>
          </w:rPr>
          <w:t>brasurpii@gmail.com</w:t>
        </w:r>
      </w:hyperlink>
      <w:r w:rsidR="00395B53">
        <w:rPr>
          <w:b/>
        </w:rPr>
        <w:t xml:space="preserve">,  copy: </w:t>
      </w:r>
      <w:hyperlink r:id="rId9">
        <w:r w:rsidR="00395B53">
          <w:rPr>
            <w:color w:val="0000FF"/>
            <w:u w:val="single"/>
          </w:rPr>
          <w:t>info@brasurp.gov.so</w:t>
        </w:r>
      </w:hyperlink>
    </w:p>
    <w:sectPr w:rsidR="003A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A259B"/>
    <w:multiLevelType w:val="multilevel"/>
    <w:tmpl w:val="4AEA259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19A6E4A"/>
    <w:multiLevelType w:val="multilevel"/>
    <w:tmpl w:val="719A6E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81978">
    <w:abstractNumId w:val="1"/>
  </w:num>
  <w:num w:numId="2" w16cid:durableId="498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53"/>
    <w:rsid w:val="000721DE"/>
    <w:rsid w:val="000738AE"/>
    <w:rsid w:val="00216DE1"/>
    <w:rsid w:val="00395B53"/>
    <w:rsid w:val="003A2D29"/>
    <w:rsid w:val="00422152"/>
    <w:rsid w:val="009F40D2"/>
    <w:rsid w:val="00E5297C"/>
    <w:rsid w:val="00FC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FE83"/>
  <w15:chartTrackingRefBased/>
  <w15:docId w15:val="{C613865E-C75D-4664-BFC0-D86BA534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53"/>
    <w:pPr>
      <w:spacing w:after="0" w:line="240" w:lineRule="auto"/>
    </w:pPr>
    <w:rPr>
      <w:rFonts w:ascii="Calibri" w:eastAsia="Calibri" w:hAnsi="Calibri" w:cs="Calibri"/>
      <w:kern w:val="0"/>
      <w:sz w:val="24"/>
      <w:szCs w:val="24"/>
    </w:rPr>
  </w:style>
  <w:style w:type="paragraph" w:styleId="Heading1">
    <w:name w:val="heading 1"/>
    <w:basedOn w:val="Normal"/>
    <w:next w:val="Normal"/>
    <w:link w:val="Heading1Char"/>
    <w:uiPriority w:val="9"/>
    <w:qFormat/>
    <w:rsid w:val="00395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B53"/>
    <w:rPr>
      <w:rFonts w:eastAsiaTheme="majorEastAsia" w:cstheme="majorBidi"/>
      <w:color w:val="272727" w:themeColor="text1" w:themeTint="D8"/>
    </w:rPr>
  </w:style>
  <w:style w:type="paragraph" w:styleId="Title">
    <w:name w:val="Title"/>
    <w:basedOn w:val="Normal"/>
    <w:next w:val="Normal"/>
    <w:link w:val="TitleChar"/>
    <w:uiPriority w:val="10"/>
    <w:qFormat/>
    <w:rsid w:val="00395B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53"/>
    <w:pPr>
      <w:spacing w:before="160"/>
      <w:jc w:val="center"/>
    </w:pPr>
    <w:rPr>
      <w:i/>
      <w:iCs/>
      <w:color w:val="404040" w:themeColor="text1" w:themeTint="BF"/>
    </w:rPr>
  </w:style>
  <w:style w:type="character" w:customStyle="1" w:styleId="QuoteChar">
    <w:name w:val="Quote Char"/>
    <w:basedOn w:val="DefaultParagraphFont"/>
    <w:link w:val="Quote"/>
    <w:uiPriority w:val="29"/>
    <w:rsid w:val="00395B53"/>
    <w:rPr>
      <w:i/>
      <w:iCs/>
      <w:color w:val="404040" w:themeColor="text1" w:themeTint="BF"/>
    </w:rPr>
  </w:style>
  <w:style w:type="paragraph" w:styleId="ListParagraph">
    <w:name w:val="List Paragraph"/>
    <w:basedOn w:val="Normal"/>
    <w:uiPriority w:val="34"/>
    <w:qFormat/>
    <w:rsid w:val="00395B53"/>
    <w:pPr>
      <w:ind w:left="720"/>
      <w:contextualSpacing/>
    </w:pPr>
  </w:style>
  <w:style w:type="character" w:styleId="IntenseEmphasis">
    <w:name w:val="Intense Emphasis"/>
    <w:basedOn w:val="DefaultParagraphFont"/>
    <w:uiPriority w:val="21"/>
    <w:qFormat/>
    <w:rsid w:val="00395B53"/>
    <w:rPr>
      <w:i/>
      <w:iCs/>
      <w:color w:val="0F4761" w:themeColor="accent1" w:themeShade="BF"/>
    </w:rPr>
  </w:style>
  <w:style w:type="paragraph" w:styleId="IntenseQuote">
    <w:name w:val="Intense Quote"/>
    <w:basedOn w:val="Normal"/>
    <w:next w:val="Normal"/>
    <w:link w:val="IntenseQuoteChar"/>
    <w:uiPriority w:val="30"/>
    <w:qFormat/>
    <w:rsid w:val="00395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B53"/>
    <w:rPr>
      <w:i/>
      <w:iCs/>
      <w:color w:val="0F4761" w:themeColor="accent1" w:themeShade="BF"/>
    </w:rPr>
  </w:style>
  <w:style w:type="character" w:styleId="IntenseReference">
    <w:name w:val="Intense Reference"/>
    <w:basedOn w:val="DefaultParagraphFont"/>
    <w:uiPriority w:val="32"/>
    <w:qFormat/>
    <w:rsid w:val="00395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surpii@gmail.com" TargetMode="External"/><Relationship Id="rId3" Type="http://schemas.openxmlformats.org/officeDocument/2006/relationships/settings" Target="settings.xml"/><Relationship Id="rId7" Type="http://schemas.openxmlformats.org/officeDocument/2006/relationships/hyperlink" Target="mailto:info@brasurp.gov.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rasurp.gov.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Abdisatar Abdisalam</dc:creator>
  <cp:keywords/>
  <dc:description/>
  <cp:lastModifiedBy>Mohamed Abdisatar Abdisalam</cp:lastModifiedBy>
  <cp:revision>3</cp:revision>
  <dcterms:created xsi:type="dcterms:W3CDTF">2025-01-25T20:57:00Z</dcterms:created>
  <dcterms:modified xsi:type="dcterms:W3CDTF">2025-01-25T20:57:00Z</dcterms:modified>
</cp:coreProperties>
</file>